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4BF0" w14:textId="636BFB9D" w:rsidR="00BD585E" w:rsidRDefault="00730F4E" w:rsidP="00DE2978">
      <w:pPr>
        <w:pStyle w:val="Header"/>
        <w:tabs>
          <w:tab w:val="left" w:pos="5484"/>
        </w:tabs>
        <w:rPr>
          <w:rFonts w:ascii="Arial Narrow" w:hAnsi="Arial Narrow" w:cs="Arial"/>
          <w:i/>
          <w:iCs/>
          <w:sz w:val="22"/>
        </w:rPr>
      </w:pPr>
      <w:r>
        <w:rPr>
          <w:rFonts w:ascii="Arial Narrow" w:hAnsi="Arial Narrow" w:cs="Arial"/>
          <w:i/>
          <w:iCs/>
          <w:sz w:val="22"/>
        </w:rPr>
        <w:t xml:space="preserve">Search committees </w:t>
      </w:r>
      <w:r w:rsidR="00BD585E" w:rsidRPr="00143A6A">
        <w:rPr>
          <w:rFonts w:ascii="Arial Narrow" w:hAnsi="Arial Narrow" w:cs="Arial"/>
          <w:i/>
          <w:iCs/>
          <w:sz w:val="22"/>
        </w:rPr>
        <w:t xml:space="preserve">can no longer rely on </w:t>
      </w:r>
      <w:r w:rsidR="0042793D">
        <w:rPr>
          <w:rFonts w:ascii="Arial Narrow" w:hAnsi="Arial Narrow" w:cs="Arial"/>
          <w:i/>
          <w:iCs/>
          <w:sz w:val="22"/>
        </w:rPr>
        <w:t>usual practices (i.e.,</w:t>
      </w:r>
      <w:r w:rsidR="00BD585E" w:rsidRPr="00143A6A">
        <w:rPr>
          <w:rFonts w:ascii="Arial Narrow" w:hAnsi="Arial Narrow" w:cs="Arial"/>
          <w:i/>
          <w:iCs/>
          <w:sz w:val="22"/>
        </w:rPr>
        <w:t xml:space="preserve"> “post and pray”</w:t>
      </w:r>
      <w:r w:rsidR="0042793D">
        <w:rPr>
          <w:rFonts w:ascii="Arial Narrow" w:hAnsi="Arial Narrow" w:cs="Arial"/>
          <w:i/>
          <w:iCs/>
          <w:sz w:val="22"/>
        </w:rPr>
        <w:t xml:space="preserve">) if </w:t>
      </w:r>
      <w:r w:rsidR="00CC6F70">
        <w:rPr>
          <w:rFonts w:ascii="Arial Narrow" w:hAnsi="Arial Narrow" w:cs="Arial"/>
          <w:i/>
          <w:iCs/>
          <w:sz w:val="22"/>
        </w:rPr>
        <w:t>they</w:t>
      </w:r>
      <w:r w:rsidR="0042793D">
        <w:rPr>
          <w:rFonts w:ascii="Arial Narrow" w:hAnsi="Arial Narrow" w:cs="Arial"/>
          <w:i/>
          <w:iCs/>
          <w:sz w:val="22"/>
        </w:rPr>
        <w:t xml:space="preserve"> genuinely wish</w:t>
      </w:r>
      <w:r w:rsidR="009420F6" w:rsidRPr="00143A6A">
        <w:rPr>
          <w:rFonts w:ascii="Arial Narrow" w:hAnsi="Arial Narrow" w:cs="Arial"/>
          <w:i/>
          <w:iCs/>
          <w:sz w:val="22"/>
        </w:rPr>
        <w:t xml:space="preserve"> to diversify </w:t>
      </w:r>
      <w:r w:rsidR="00CC6F70">
        <w:rPr>
          <w:rFonts w:ascii="Arial Narrow" w:hAnsi="Arial Narrow" w:cs="Arial"/>
          <w:i/>
          <w:iCs/>
          <w:sz w:val="22"/>
        </w:rPr>
        <w:t xml:space="preserve">their </w:t>
      </w:r>
      <w:r w:rsidR="009420F6" w:rsidRPr="00143A6A">
        <w:rPr>
          <w:rFonts w:ascii="Arial Narrow" w:hAnsi="Arial Narrow" w:cs="Arial"/>
          <w:i/>
          <w:iCs/>
          <w:sz w:val="22"/>
        </w:rPr>
        <w:t>candidate pools</w:t>
      </w:r>
      <w:r w:rsidR="00BD585E" w:rsidRPr="00143A6A">
        <w:rPr>
          <w:rFonts w:ascii="Arial Narrow" w:hAnsi="Arial Narrow" w:cs="Arial"/>
          <w:i/>
          <w:iCs/>
          <w:sz w:val="22"/>
        </w:rPr>
        <w:t xml:space="preserve">. </w:t>
      </w:r>
      <w:r w:rsidR="00296BC5">
        <w:rPr>
          <w:rFonts w:ascii="Arial Narrow" w:hAnsi="Arial Narrow" w:cs="Arial"/>
          <w:i/>
          <w:iCs/>
          <w:sz w:val="22"/>
        </w:rPr>
        <w:t>All committee members</w:t>
      </w:r>
      <w:r w:rsidR="003B1AAF" w:rsidRPr="00143A6A">
        <w:rPr>
          <w:rFonts w:ascii="Arial Narrow" w:hAnsi="Arial Narrow" w:cs="Arial"/>
          <w:i/>
          <w:iCs/>
          <w:sz w:val="22"/>
        </w:rPr>
        <w:t xml:space="preserve"> </w:t>
      </w:r>
      <w:r w:rsidR="00BD585E" w:rsidRPr="00143A6A">
        <w:rPr>
          <w:rFonts w:ascii="Arial Narrow" w:hAnsi="Arial Narrow" w:cs="Arial"/>
          <w:i/>
          <w:iCs/>
          <w:sz w:val="22"/>
        </w:rPr>
        <w:t xml:space="preserve">must </w:t>
      </w:r>
      <w:r w:rsidR="00296BC5">
        <w:rPr>
          <w:rFonts w:ascii="Arial Narrow" w:hAnsi="Arial Narrow" w:cs="Arial"/>
          <w:i/>
          <w:iCs/>
          <w:sz w:val="22"/>
        </w:rPr>
        <w:t>become part of “the recruitment team” and</w:t>
      </w:r>
      <w:r w:rsidR="00BD585E" w:rsidRPr="00143A6A">
        <w:rPr>
          <w:rFonts w:ascii="Arial Narrow" w:hAnsi="Arial Narrow" w:cs="Arial"/>
          <w:i/>
          <w:iCs/>
          <w:sz w:val="22"/>
        </w:rPr>
        <w:t xml:space="preserve"> reach out to prospective candidates </w:t>
      </w:r>
      <w:r w:rsidR="003B1AAF" w:rsidRPr="00143A6A">
        <w:rPr>
          <w:rFonts w:ascii="Arial Narrow" w:hAnsi="Arial Narrow" w:cs="Arial"/>
          <w:i/>
          <w:iCs/>
          <w:sz w:val="22"/>
        </w:rPr>
        <w:t>source</w:t>
      </w:r>
      <w:r w:rsidR="00486701">
        <w:rPr>
          <w:rFonts w:ascii="Arial Narrow" w:hAnsi="Arial Narrow" w:cs="Arial"/>
          <w:i/>
          <w:iCs/>
          <w:sz w:val="22"/>
        </w:rPr>
        <w:t>d</w:t>
      </w:r>
      <w:r w:rsidR="003B1AAF" w:rsidRPr="00143A6A">
        <w:rPr>
          <w:rFonts w:ascii="Arial Narrow" w:hAnsi="Arial Narrow" w:cs="Arial"/>
          <w:i/>
          <w:iCs/>
          <w:sz w:val="22"/>
        </w:rPr>
        <w:t xml:space="preserve"> </w:t>
      </w:r>
      <w:r w:rsidR="00BD585E" w:rsidRPr="00143A6A">
        <w:rPr>
          <w:rFonts w:ascii="Arial Narrow" w:hAnsi="Arial Narrow" w:cs="Arial"/>
          <w:i/>
          <w:iCs/>
          <w:sz w:val="22"/>
        </w:rPr>
        <w:t>from conferences, journals, associations</w:t>
      </w:r>
      <w:r w:rsidR="008903B3" w:rsidRPr="00143A6A">
        <w:rPr>
          <w:rFonts w:ascii="Arial Narrow" w:hAnsi="Arial Narrow" w:cs="Arial"/>
          <w:i/>
          <w:iCs/>
          <w:sz w:val="22"/>
        </w:rPr>
        <w:t xml:space="preserve">, </w:t>
      </w:r>
      <w:r w:rsidR="003B1AAF" w:rsidRPr="00143A6A">
        <w:rPr>
          <w:rFonts w:ascii="Arial Narrow" w:hAnsi="Arial Narrow" w:cs="Arial"/>
          <w:i/>
          <w:iCs/>
          <w:sz w:val="22"/>
        </w:rPr>
        <w:t xml:space="preserve">listservs, </w:t>
      </w:r>
      <w:r w:rsidR="008903B3" w:rsidRPr="00143A6A">
        <w:rPr>
          <w:rFonts w:ascii="Arial Narrow" w:hAnsi="Arial Narrow" w:cs="Arial"/>
          <w:i/>
          <w:iCs/>
          <w:sz w:val="22"/>
        </w:rPr>
        <w:t>etc.</w:t>
      </w:r>
      <w:r w:rsidR="003B1AAF" w:rsidRPr="00143A6A">
        <w:rPr>
          <w:rFonts w:ascii="Arial Narrow" w:hAnsi="Arial Narrow" w:cs="Arial"/>
          <w:i/>
          <w:iCs/>
          <w:sz w:val="22"/>
        </w:rPr>
        <w:t xml:space="preserve">, particularly those </w:t>
      </w:r>
      <w:r w:rsidR="008903B3" w:rsidRPr="00143A6A">
        <w:rPr>
          <w:rFonts w:ascii="Arial Narrow" w:hAnsi="Arial Narrow" w:cs="Arial"/>
          <w:i/>
          <w:iCs/>
          <w:sz w:val="22"/>
        </w:rPr>
        <w:t xml:space="preserve">that </w:t>
      </w:r>
      <w:r w:rsidR="00143A6A">
        <w:rPr>
          <w:rFonts w:ascii="Arial Narrow" w:hAnsi="Arial Narrow" w:cs="Arial"/>
          <w:i/>
          <w:iCs/>
          <w:sz w:val="22"/>
        </w:rPr>
        <w:t xml:space="preserve">serve </w:t>
      </w:r>
      <w:r w:rsidR="00BD585E" w:rsidRPr="00143A6A">
        <w:rPr>
          <w:rFonts w:ascii="Arial Narrow" w:hAnsi="Arial Narrow" w:cs="Arial"/>
          <w:i/>
          <w:iCs/>
          <w:sz w:val="22"/>
        </w:rPr>
        <w:t xml:space="preserve">diverse and underrepresented </w:t>
      </w:r>
      <w:r w:rsidR="008903B3" w:rsidRPr="00143A6A">
        <w:rPr>
          <w:rFonts w:ascii="Arial Narrow" w:hAnsi="Arial Narrow" w:cs="Arial"/>
          <w:i/>
          <w:iCs/>
          <w:sz w:val="22"/>
        </w:rPr>
        <w:t>candidates.</w:t>
      </w:r>
      <w:r w:rsidR="00BD585E" w:rsidRPr="00143A6A">
        <w:rPr>
          <w:rFonts w:ascii="Arial Narrow" w:hAnsi="Arial Narrow" w:cs="Arial"/>
          <w:i/>
          <w:iCs/>
          <w:sz w:val="22"/>
        </w:rPr>
        <w:t xml:space="preserve"> </w:t>
      </w:r>
      <w:r w:rsidR="003B1AAF" w:rsidRPr="00143A6A">
        <w:rPr>
          <w:rFonts w:ascii="Arial Narrow" w:hAnsi="Arial Narrow" w:cs="Arial"/>
          <w:i/>
          <w:iCs/>
          <w:sz w:val="22"/>
        </w:rPr>
        <w:t>W</w:t>
      </w:r>
      <w:r w:rsidR="00BD585E" w:rsidRPr="00143A6A">
        <w:rPr>
          <w:rFonts w:ascii="Arial Narrow" w:hAnsi="Arial Narrow" w:cs="Arial"/>
          <w:i/>
          <w:iCs/>
          <w:sz w:val="22"/>
        </w:rPr>
        <w:t xml:space="preserve">hile posting job ads in these sources is a </w:t>
      </w:r>
      <w:r w:rsidR="008903B3" w:rsidRPr="00143A6A">
        <w:rPr>
          <w:rFonts w:ascii="Arial Narrow" w:hAnsi="Arial Narrow" w:cs="Arial"/>
          <w:i/>
          <w:iCs/>
          <w:sz w:val="22"/>
        </w:rPr>
        <w:t xml:space="preserve">good </w:t>
      </w:r>
      <w:r w:rsidR="00BD585E" w:rsidRPr="00143A6A">
        <w:rPr>
          <w:rFonts w:ascii="Arial Narrow" w:hAnsi="Arial Narrow" w:cs="Arial"/>
          <w:i/>
          <w:iCs/>
          <w:sz w:val="22"/>
        </w:rPr>
        <w:t xml:space="preserve">start, </w:t>
      </w:r>
      <w:r w:rsidR="00486701">
        <w:rPr>
          <w:rFonts w:ascii="Arial Narrow" w:hAnsi="Arial Narrow" w:cs="Arial"/>
          <w:i/>
          <w:iCs/>
          <w:sz w:val="22"/>
        </w:rPr>
        <w:t>research indicate</w:t>
      </w:r>
      <w:r w:rsidR="00CB5F09">
        <w:rPr>
          <w:rFonts w:ascii="Arial Narrow" w:hAnsi="Arial Narrow" w:cs="Arial"/>
          <w:i/>
          <w:iCs/>
          <w:sz w:val="22"/>
        </w:rPr>
        <w:t>s</w:t>
      </w:r>
      <w:r w:rsidR="00486701">
        <w:rPr>
          <w:rFonts w:ascii="Arial Narrow" w:hAnsi="Arial Narrow" w:cs="Arial"/>
          <w:i/>
          <w:iCs/>
          <w:sz w:val="22"/>
        </w:rPr>
        <w:t xml:space="preserve"> that it may not</w:t>
      </w:r>
      <w:r w:rsidR="00BD585E" w:rsidRPr="00143A6A">
        <w:rPr>
          <w:rFonts w:ascii="Arial Narrow" w:hAnsi="Arial Narrow" w:cs="Arial"/>
          <w:i/>
          <w:iCs/>
          <w:sz w:val="22"/>
        </w:rPr>
        <w:t xml:space="preserve"> necessarily increase the diversity of </w:t>
      </w:r>
      <w:r w:rsidR="000E4F0F">
        <w:rPr>
          <w:rFonts w:ascii="Arial Narrow" w:hAnsi="Arial Narrow" w:cs="Arial"/>
          <w:i/>
          <w:iCs/>
          <w:sz w:val="22"/>
        </w:rPr>
        <w:t>your</w:t>
      </w:r>
      <w:r w:rsidR="00BD585E" w:rsidRPr="00143A6A">
        <w:rPr>
          <w:rFonts w:ascii="Arial Narrow" w:hAnsi="Arial Narrow" w:cs="Arial"/>
          <w:i/>
          <w:iCs/>
          <w:sz w:val="22"/>
        </w:rPr>
        <w:t xml:space="preserve"> pool.</w:t>
      </w:r>
      <w:r w:rsidR="000E4F0F">
        <w:rPr>
          <w:rFonts w:ascii="Arial Narrow" w:hAnsi="Arial Narrow" w:cs="Arial"/>
          <w:i/>
          <w:iCs/>
          <w:sz w:val="22"/>
        </w:rPr>
        <w:t xml:space="preserve"> Rather,</w:t>
      </w:r>
      <w:r w:rsidR="00BD585E" w:rsidRPr="00143A6A">
        <w:rPr>
          <w:rFonts w:ascii="Arial Narrow" w:hAnsi="Arial Narrow" w:cs="Arial"/>
          <w:i/>
          <w:iCs/>
          <w:sz w:val="22"/>
        </w:rPr>
        <w:t xml:space="preserve"> </w:t>
      </w:r>
      <w:r w:rsidR="0004338F">
        <w:rPr>
          <w:rFonts w:ascii="Arial Narrow" w:hAnsi="Arial Narrow" w:cs="Arial"/>
          <w:i/>
          <w:iCs/>
          <w:sz w:val="22"/>
        </w:rPr>
        <w:t>committees</w:t>
      </w:r>
      <w:r w:rsidR="003B1AAF" w:rsidRPr="00143A6A">
        <w:rPr>
          <w:rFonts w:ascii="Arial Narrow" w:hAnsi="Arial Narrow" w:cs="Arial"/>
          <w:i/>
          <w:iCs/>
          <w:sz w:val="22"/>
        </w:rPr>
        <w:t xml:space="preserve"> </w:t>
      </w:r>
      <w:r w:rsidR="008903B3" w:rsidRPr="00143A6A">
        <w:rPr>
          <w:rFonts w:ascii="Arial Narrow" w:hAnsi="Arial Narrow" w:cs="Arial"/>
          <w:i/>
          <w:iCs/>
          <w:sz w:val="22"/>
        </w:rPr>
        <w:t xml:space="preserve">must </w:t>
      </w:r>
      <w:r w:rsidR="000E4F0F">
        <w:rPr>
          <w:rFonts w:ascii="Arial Narrow" w:hAnsi="Arial Narrow" w:cs="Arial"/>
          <w:i/>
          <w:iCs/>
          <w:sz w:val="22"/>
        </w:rPr>
        <w:t>pro</w:t>
      </w:r>
      <w:r w:rsidR="00BD585E" w:rsidRPr="00143A6A">
        <w:rPr>
          <w:rFonts w:ascii="Arial Narrow" w:hAnsi="Arial Narrow" w:cs="Arial"/>
          <w:i/>
          <w:iCs/>
          <w:sz w:val="22"/>
        </w:rPr>
        <w:t xml:space="preserve">actively reach out to </w:t>
      </w:r>
      <w:r w:rsidR="000D3496">
        <w:rPr>
          <w:rFonts w:ascii="Arial Narrow" w:hAnsi="Arial Narrow" w:cs="Arial"/>
          <w:i/>
          <w:iCs/>
          <w:sz w:val="22"/>
        </w:rPr>
        <w:t>recommenders</w:t>
      </w:r>
      <w:r w:rsidR="000E4F0F">
        <w:rPr>
          <w:rFonts w:ascii="Arial Narrow" w:hAnsi="Arial Narrow" w:cs="Arial"/>
          <w:i/>
          <w:iCs/>
          <w:sz w:val="22"/>
        </w:rPr>
        <w:t>,</w:t>
      </w:r>
      <w:r w:rsidR="000D3496">
        <w:rPr>
          <w:rFonts w:ascii="Arial Narrow" w:hAnsi="Arial Narrow" w:cs="Arial"/>
          <w:i/>
          <w:iCs/>
          <w:sz w:val="22"/>
        </w:rPr>
        <w:t xml:space="preserve"> </w:t>
      </w:r>
      <w:r w:rsidR="00EA50E6">
        <w:rPr>
          <w:rFonts w:ascii="Arial Narrow" w:hAnsi="Arial Narrow" w:cs="Arial"/>
          <w:i/>
          <w:iCs/>
          <w:sz w:val="22"/>
        </w:rPr>
        <w:t>a</w:t>
      </w:r>
      <w:r w:rsidR="000E4F0F">
        <w:rPr>
          <w:rFonts w:ascii="Arial Narrow" w:hAnsi="Arial Narrow" w:cs="Arial"/>
          <w:i/>
          <w:iCs/>
          <w:sz w:val="22"/>
        </w:rPr>
        <w:t>nd directly</w:t>
      </w:r>
      <w:r w:rsidR="00EA50E6">
        <w:rPr>
          <w:rFonts w:ascii="Arial Narrow" w:hAnsi="Arial Narrow" w:cs="Arial"/>
          <w:i/>
          <w:iCs/>
          <w:sz w:val="22"/>
        </w:rPr>
        <w:t xml:space="preserve"> engage with </w:t>
      </w:r>
      <w:r w:rsidR="00BD585E" w:rsidRPr="00143A6A">
        <w:rPr>
          <w:rFonts w:ascii="Arial Narrow" w:hAnsi="Arial Narrow" w:cs="Arial"/>
          <w:i/>
          <w:iCs/>
          <w:sz w:val="22"/>
        </w:rPr>
        <w:t>prospect</w:t>
      </w:r>
      <w:r w:rsidR="00143A6A">
        <w:rPr>
          <w:rFonts w:ascii="Arial Narrow" w:hAnsi="Arial Narrow" w:cs="Arial"/>
          <w:i/>
          <w:iCs/>
          <w:sz w:val="22"/>
        </w:rPr>
        <w:t>s</w:t>
      </w:r>
      <w:r w:rsidR="000E4F0F">
        <w:rPr>
          <w:rFonts w:ascii="Arial Narrow" w:hAnsi="Arial Narrow" w:cs="Arial"/>
          <w:i/>
          <w:iCs/>
          <w:sz w:val="22"/>
        </w:rPr>
        <w:t>,</w:t>
      </w:r>
      <w:r w:rsidR="00143A6A">
        <w:rPr>
          <w:rFonts w:ascii="Arial Narrow" w:hAnsi="Arial Narrow" w:cs="Arial"/>
          <w:i/>
          <w:iCs/>
          <w:sz w:val="22"/>
        </w:rPr>
        <w:t xml:space="preserve"> if </w:t>
      </w:r>
      <w:r w:rsidR="0004338F">
        <w:rPr>
          <w:rFonts w:ascii="Arial Narrow" w:hAnsi="Arial Narrow" w:cs="Arial"/>
          <w:i/>
          <w:iCs/>
          <w:sz w:val="22"/>
        </w:rPr>
        <w:t>they</w:t>
      </w:r>
      <w:r w:rsidR="00143A6A">
        <w:rPr>
          <w:rFonts w:ascii="Arial Narrow" w:hAnsi="Arial Narrow" w:cs="Arial"/>
          <w:i/>
          <w:iCs/>
          <w:sz w:val="22"/>
        </w:rPr>
        <w:t xml:space="preserve"> expect to see</w:t>
      </w:r>
      <w:r w:rsidR="00E11D31">
        <w:rPr>
          <w:rFonts w:ascii="Arial Narrow" w:hAnsi="Arial Narrow" w:cs="Arial"/>
          <w:i/>
          <w:iCs/>
          <w:sz w:val="22"/>
        </w:rPr>
        <w:t xml:space="preserve"> tangible</w:t>
      </w:r>
      <w:r w:rsidR="00143A6A">
        <w:rPr>
          <w:rFonts w:ascii="Arial Narrow" w:hAnsi="Arial Narrow" w:cs="Arial"/>
          <w:i/>
          <w:iCs/>
          <w:sz w:val="22"/>
        </w:rPr>
        <w:t xml:space="preserve"> change.</w:t>
      </w:r>
    </w:p>
    <w:p w14:paraId="27A8EE42" w14:textId="77777777" w:rsidR="003B1AAF" w:rsidRPr="00143A6A" w:rsidRDefault="003B1AAF" w:rsidP="00DE2978">
      <w:pPr>
        <w:rPr>
          <w:rFonts w:ascii="Arial Narrow" w:hAnsi="Arial Narrow" w:cs="Arial"/>
          <w:sz w:val="22"/>
        </w:rPr>
      </w:pPr>
    </w:p>
    <w:tbl>
      <w:tblPr>
        <w:tblStyle w:val="TableGrid"/>
        <w:tblW w:w="10800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60"/>
        <w:gridCol w:w="6840"/>
      </w:tblGrid>
      <w:tr w:rsidR="00DE2978" w:rsidRPr="00E75D92" w14:paraId="7FD20E76" w14:textId="77777777" w:rsidTr="00A07D38">
        <w:tc>
          <w:tcPr>
            <w:tcW w:w="3960" w:type="dxa"/>
            <w:vMerge w:val="restart"/>
            <w:shd w:val="clear" w:color="auto" w:fill="D9D9D9" w:themeFill="background1" w:themeFillShade="D9"/>
          </w:tcPr>
          <w:p w14:paraId="0418B526" w14:textId="77777777" w:rsidR="00DE2978" w:rsidRPr="00E75D92" w:rsidRDefault="00DE2978" w:rsidP="00730F4E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E75D92">
              <w:rPr>
                <w:rFonts w:ascii="Arial Narrow" w:hAnsi="Arial Narrow" w:cs="Arial"/>
                <w:b/>
                <w:bCs/>
                <w:szCs w:val="24"/>
                <w:u w:val="single"/>
              </w:rPr>
              <w:t>Sample Outreach Email</w:t>
            </w:r>
          </w:p>
          <w:p w14:paraId="2E4F4CDC" w14:textId="77777777" w:rsidR="00DE2978" w:rsidRPr="00E75D92" w:rsidRDefault="00DE2978" w:rsidP="00730F4E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</w:p>
          <w:p w14:paraId="08D68CC3" w14:textId="09EB9E3D" w:rsidR="00DE2978" w:rsidRPr="00E75D92" w:rsidRDefault="00DE2978" w:rsidP="00730F4E">
            <w:pPr>
              <w:spacing w:line="276" w:lineRule="auto"/>
              <w:rPr>
                <w:rFonts w:ascii="Arial Narrow" w:hAnsi="Arial Narrow"/>
                <w:i/>
                <w:iCs/>
                <w:szCs w:val="24"/>
              </w:rPr>
            </w:pPr>
            <w:r w:rsidRPr="00E75D92">
              <w:rPr>
                <w:rFonts w:ascii="Arial Narrow" w:hAnsi="Arial Narrow"/>
                <w:i/>
                <w:iCs/>
                <w:szCs w:val="24"/>
              </w:rPr>
              <w:t xml:space="preserve">Dear </w:t>
            </w:r>
            <w:r w:rsidR="003A0482">
              <w:rPr>
                <w:rFonts w:ascii="Arial Narrow" w:hAnsi="Arial Narrow"/>
                <w:i/>
                <w:iCs/>
                <w:szCs w:val="24"/>
              </w:rPr>
              <w:t>Amanda</w:t>
            </w:r>
            <w:r w:rsidRPr="00E75D92">
              <w:rPr>
                <w:rFonts w:ascii="Arial Narrow" w:hAnsi="Arial Narrow"/>
                <w:i/>
                <w:iCs/>
                <w:szCs w:val="24"/>
              </w:rPr>
              <w:t>,</w:t>
            </w:r>
          </w:p>
          <w:p w14:paraId="29E2C4B8" w14:textId="77777777" w:rsidR="00DE2978" w:rsidRPr="00E75D92" w:rsidRDefault="00DE2978" w:rsidP="00730F4E">
            <w:pPr>
              <w:spacing w:line="276" w:lineRule="auto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  <w:p w14:paraId="24930F4C" w14:textId="2E5E9749" w:rsidR="00730F4E" w:rsidRPr="00E75D92" w:rsidRDefault="00DE2978" w:rsidP="00730F4E">
            <w:pPr>
              <w:spacing w:line="276" w:lineRule="auto"/>
              <w:rPr>
                <w:rFonts w:ascii="Arial Narrow" w:hAnsi="Arial Narrow"/>
                <w:i/>
                <w:iCs/>
                <w:szCs w:val="24"/>
              </w:rPr>
            </w:pPr>
            <w:r w:rsidRPr="00E75D92">
              <w:rPr>
                <w:rFonts w:ascii="Arial Narrow" w:hAnsi="Arial Narrow"/>
                <w:i/>
                <w:iCs/>
                <w:szCs w:val="24"/>
              </w:rPr>
              <w:t xml:space="preserve">My name is Michaela </w:t>
            </w:r>
            <w:proofErr w:type="gramStart"/>
            <w:r w:rsidRPr="00E75D92">
              <w:rPr>
                <w:rFonts w:ascii="Arial Narrow" w:hAnsi="Arial Narrow"/>
                <w:i/>
                <w:iCs/>
                <w:szCs w:val="24"/>
              </w:rPr>
              <w:t>Baske</w:t>
            </w:r>
            <w:r w:rsidR="004523C2" w:rsidRPr="00E75D92">
              <w:rPr>
                <w:rFonts w:ascii="Arial Narrow" w:hAnsi="Arial Narrow"/>
                <w:i/>
                <w:iCs/>
                <w:szCs w:val="24"/>
              </w:rPr>
              <w:t>n</w:t>
            </w:r>
            <w:proofErr w:type="gramEnd"/>
            <w:r w:rsidRPr="00E75D92">
              <w:rPr>
                <w:rFonts w:ascii="Arial Narrow" w:hAnsi="Arial Narrow"/>
                <w:i/>
                <w:iCs/>
                <w:szCs w:val="24"/>
              </w:rPr>
              <w:t xml:space="preserve"> and I am a professor at the University of South Carolina. We are currently </w:t>
            </w:r>
            <w:r w:rsidR="004523C2" w:rsidRPr="00E75D92">
              <w:rPr>
                <w:rFonts w:ascii="Arial Narrow" w:hAnsi="Arial Narrow"/>
                <w:i/>
                <w:iCs/>
                <w:szCs w:val="24"/>
              </w:rPr>
              <w:t xml:space="preserve">seeking candidates for </w:t>
            </w:r>
            <w:r w:rsidR="00485309">
              <w:rPr>
                <w:rFonts w:ascii="Arial Narrow" w:hAnsi="Arial Narrow"/>
                <w:i/>
                <w:iCs/>
                <w:szCs w:val="24"/>
              </w:rPr>
              <w:t xml:space="preserve">a position </w:t>
            </w:r>
            <w:r w:rsidR="00591594">
              <w:rPr>
                <w:rFonts w:ascii="Arial Narrow" w:hAnsi="Arial Narrow"/>
                <w:i/>
                <w:iCs/>
                <w:szCs w:val="24"/>
              </w:rPr>
              <w:t xml:space="preserve">in the </w:t>
            </w:r>
            <w:r w:rsidR="00485309">
              <w:rPr>
                <w:rFonts w:ascii="Arial Narrow" w:hAnsi="Arial Narrow"/>
                <w:i/>
                <w:iCs/>
                <w:szCs w:val="24"/>
              </w:rPr>
              <w:t>University’s</w:t>
            </w:r>
            <w:r w:rsidR="004523C2" w:rsidRPr="00E75D92">
              <w:rPr>
                <w:rFonts w:ascii="Arial Narrow" w:hAnsi="Arial Narrow"/>
                <w:i/>
                <w:iCs/>
                <w:szCs w:val="24"/>
              </w:rPr>
              <w:t xml:space="preserve"> Bridge to Faculty Postdoctoral Program</w:t>
            </w:r>
            <w:r w:rsidRPr="00E75D92">
              <w:rPr>
                <w:rFonts w:ascii="Arial Narrow" w:hAnsi="Arial Narrow"/>
                <w:i/>
                <w:iCs/>
                <w:szCs w:val="24"/>
              </w:rPr>
              <w:t xml:space="preserve">. I would like to invite you to apply. </w:t>
            </w:r>
          </w:p>
          <w:p w14:paraId="01E3B2BC" w14:textId="77777777" w:rsidR="00730F4E" w:rsidRPr="00E75D92" w:rsidRDefault="00730F4E" w:rsidP="00730F4E">
            <w:pPr>
              <w:spacing w:line="276" w:lineRule="auto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  <w:p w14:paraId="7BA1A34D" w14:textId="38BE9194" w:rsidR="00DE2978" w:rsidRPr="00E75D92" w:rsidRDefault="00DE2978" w:rsidP="00730F4E">
            <w:pPr>
              <w:spacing w:line="276" w:lineRule="auto"/>
              <w:rPr>
                <w:rFonts w:ascii="Arial Narrow" w:hAnsi="Arial Narrow"/>
                <w:i/>
                <w:iCs/>
                <w:szCs w:val="24"/>
              </w:rPr>
            </w:pPr>
            <w:r w:rsidRPr="00E75D92">
              <w:rPr>
                <w:rFonts w:ascii="Arial Narrow" w:hAnsi="Arial Narrow"/>
                <w:i/>
                <w:iCs/>
                <w:szCs w:val="24"/>
              </w:rPr>
              <w:t>I came across your name when I was reviewing the program from the 2023 Distance Teaching and Learning Conference, and I was impressed by the topic of your presentation.</w:t>
            </w:r>
          </w:p>
          <w:p w14:paraId="0302C6B9" w14:textId="77777777" w:rsidR="00DE2978" w:rsidRPr="00E75D92" w:rsidRDefault="00DE2978" w:rsidP="00730F4E">
            <w:pPr>
              <w:spacing w:line="276" w:lineRule="auto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  <w:p w14:paraId="1C8E6387" w14:textId="6B81DC72" w:rsidR="00DE2978" w:rsidRPr="00E75D92" w:rsidRDefault="00DE2978" w:rsidP="00730F4E">
            <w:pPr>
              <w:spacing w:line="276" w:lineRule="auto"/>
              <w:rPr>
                <w:rFonts w:ascii="Arial Narrow" w:hAnsi="Arial Narrow"/>
                <w:i/>
                <w:iCs/>
                <w:szCs w:val="24"/>
              </w:rPr>
            </w:pPr>
            <w:r w:rsidRPr="00E75D92">
              <w:rPr>
                <w:rFonts w:ascii="Arial Narrow" w:hAnsi="Arial Narrow"/>
                <w:i/>
                <w:iCs/>
                <w:szCs w:val="24"/>
              </w:rPr>
              <w:t xml:space="preserve">If you are interested in applying, you can find the application at </w:t>
            </w:r>
            <w:hyperlink r:id="rId8">
              <w:r w:rsidR="00A07D38" w:rsidRPr="00E75D92">
                <w:rPr>
                  <w:rStyle w:val="Hyperlink"/>
                  <w:rFonts w:ascii="Arial Narrow" w:hAnsi="Arial Narrow"/>
                  <w:i/>
                  <w:iCs/>
                  <w:szCs w:val="24"/>
                </w:rPr>
                <w:t>https://uscjobs.sc.edu/postings/123456</w:t>
              </w:r>
            </w:hyperlink>
            <w:r w:rsidRPr="00E75D92">
              <w:rPr>
                <w:rFonts w:ascii="Arial Narrow" w:hAnsi="Arial Narrow"/>
                <w:i/>
                <w:iCs/>
                <w:szCs w:val="24"/>
              </w:rPr>
              <w:t xml:space="preserve">  </w:t>
            </w:r>
          </w:p>
          <w:p w14:paraId="1D8CEDFE" w14:textId="77777777" w:rsidR="00DE2978" w:rsidRPr="00E75D92" w:rsidRDefault="00DE2978" w:rsidP="00730F4E">
            <w:pPr>
              <w:spacing w:line="276" w:lineRule="auto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  <w:p w14:paraId="4292D961" w14:textId="77777777" w:rsidR="00DE2978" w:rsidRPr="00E75D92" w:rsidRDefault="00DE2978" w:rsidP="00730F4E">
            <w:pPr>
              <w:spacing w:line="276" w:lineRule="auto"/>
              <w:rPr>
                <w:rFonts w:ascii="Arial Narrow" w:hAnsi="Arial Narrow"/>
                <w:i/>
                <w:iCs/>
                <w:szCs w:val="24"/>
              </w:rPr>
            </w:pPr>
            <w:r w:rsidRPr="00E75D92">
              <w:rPr>
                <w:rFonts w:ascii="Arial Narrow" w:hAnsi="Arial Narrow"/>
                <w:i/>
                <w:iCs/>
                <w:szCs w:val="24"/>
              </w:rPr>
              <w:t xml:space="preserve">If you would like to learn more about our university and community, you can visit </w:t>
            </w:r>
            <w:hyperlink r:id="rId9">
              <w:r w:rsidRPr="00E75D92">
                <w:rPr>
                  <w:rStyle w:val="Hyperlink"/>
                  <w:rFonts w:ascii="Arial Narrow" w:hAnsi="Arial Narrow"/>
                  <w:i/>
                  <w:iCs/>
                  <w:szCs w:val="24"/>
                </w:rPr>
                <w:t>https://uscjobs.sc.edu/</w:t>
              </w:r>
            </w:hyperlink>
            <w:r w:rsidRPr="00E75D9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  <w:p w14:paraId="16AA293F" w14:textId="77777777" w:rsidR="00DE2978" w:rsidRPr="00E75D92" w:rsidRDefault="00DE2978" w:rsidP="00730F4E">
            <w:pPr>
              <w:spacing w:line="276" w:lineRule="auto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  <w:p w14:paraId="18FD028C" w14:textId="6A6D6141" w:rsidR="00DE2978" w:rsidRPr="00E75D92" w:rsidRDefault="00DE2978" w:rsidP="00730F4E">
            <w:pPr>
              <w:spacing w:line="276" w:lineRule="auto"/>
              <w:rPr>
                <w:rFonts w:ascii="Arial Narrow" w:hAnsi="Arial Narrow"/>
                <w:i/>
                <w:iCs/>
                <w:szCs w:val="24"/>
              </w:rPr>
            </w:pPr>
            <w:r w:rsidRPr="00E75D92">
              <w:rPr>
                <w:rFonts w:ascii="Arial Narrow" w:hAnsi="Arial Narrow"/>
                <w:i/>
                <w:iCs/>
                <w:szCs w:val="24"/>
              </w:rPr>
              <w:t>Should you have any questions about the position, you are welcome to reach out to the search committee chair, Michelle Bryan (</w:t>
            </w:r>
            <w:hyperlink r:id="rId10" w:history="1">
              <w:r w:rsidRPr="00E75D92">
                <w:rPr>
                  <w:rStyle w:val="Hyperlink"/>
                  <w:rFonts w:ascii="Arial Narrow" w:hAnsi="Arial Narrow"/>
                  <w:i/>
                  <w:iCs/>
                  <w:szCs w:val="24"/>
                </w:rPr>
                <w:t>mbryan@sc.edu</w:t>
              </w:r>
            </w:hyperlink>
            <w:r w:rsidRPr="00E75D92">
              <w:rPr>
                <w:rFonts w:ascii="Arial Narrow" w:hAnsi="Arial Narrow"/>
                <w:i/>
                <w:iCs/>
                <w:szCs w:val="24"/>
              </w:rPr>
              <w:t>). And I would be happy to answer any questions about what it is like to live in Columbia or work at USC.</w:t>
            </w:r>
          </w:p>
          <w:p w14:paraId="3D57723A" w14:textId="77777777" w:rsidR="00DE2978" w:rsidRPr="00E75D92" w:rsidRDefault="00DE2978" w:rsidP="00730F4E">
            <w:pPr>
              <w:spacing w:line="276" w:lineRule="auto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  <w:p w14:paraId="5EC5EBD7" w14:textId="77777777" w:rsidR="00DE2978" w:rsidRPr="00E75D92" w:rsidRDefault="00DE2978" w:rsidP="00730F4E">
            <w:pPr>
              <w:spacing w:line="276" w:lineRule="auto"/>
              <w:rPr>
                <w:rFonts w:ascii="Arial Narrow" w:hAnsi="Arial Narrow"/>
                <w:i/>
                <w:iCs/>
                <w:szCs w:val="24"/>
              </w:rPr>
            </w:pPr>
            <w:r w:rsidRPr="00E75D92">
              <w:rPr>
                <w:rFonts w:ascii="Arial Narrow" w:hAnsi="Arial Narrow"/>
                <w:i/>
                <w:iCs/>
                <w:szCs w:val="24"/>
              </w:rPr>
              <w:t>Kind regards,</w:t>
            </w:r>
          </w:p>
          <w:p w14:paraId="69F58FF6" w14:textId="7F9FF5E9" w:rsidR="00DE2978" w:rsidRPr="00E75D92" w:rsidRDefault="00DE2978" w:rsidP="00730F4E">
            <w:pPr>
              <w:spacing w:line="276" w:lineRule="auto"/>
              <w:rPr>
                <w:rFonts w:ascii="Arial Narrow" w:hAnsi="Arial Narrow"/>
                <w:i/>
                <w:iCs/>
                <w:szCs w:val="24"/>
              </w:rPr>
            </w:pPr>
            <w:r w:rsidRPr="00E75D92">
              <w:rPr>
                <w:rFonts w:ascii="Arial Narrow" w:hAnsi="Arial Narrow"/>
                <w:i/>
                <w:iCs/>
                <w:szCs w:val="24"/>
              </w:rPr>
              <w:t>Michaela Baske</w:t>
            </w:r>
            <w:r w:rsidR="00EC6F10" w:rsidRPr="00E75D92">
              <w:rPr>
                <w:rFonts w:ascii="Arial Narrow" w:hAnsi="Arial Narrow"/>
                <w:i/>
                <w:iCs/>
                <w:szCs w:val="24"/>
              </w:rPr>
              <w:t>n</w:t>
            </w:r>
            <w:r w:rsidRPr="00E75D92">
              <w:rPr>
                <w:rFonts w:ascii="Arial Narrow" w:hAnsi="Arial Narrow"/>
                <w:i/>
                <w:iCs/>
                <w:szCs w:val="24"/>
              </w:rPr>
              <w:t xml:space="preserve">, Search </w:t>
            </w:r>
            <w:r w:rsidR="00E75D92">
              <w:rPr>
                <w:rFonts w:ascii="Arial Narrow" w:hAnsi="Arial Narrow"/>
                <w:i/>
                <w:iCs/>
                <w:szCs w:val="24"/>
              </w:rPr>
              <w:t>Team</w:t>
            </w:r>
            <w:r w:rsidRPr="00E75D92">
              <w:rPr>
                <w:rFonts w:ascii="Arial Narrow" w:hAnsi="Arial Narrow"/>
                <w:i/>
                <w:iCs/>
                <w:szCs w:val="24"/>
              </w:rPr>
              <w:t xml:space="preserve"> Member</w:t>
            </w:r>
          </w:p>
          <w:p w14:paraId="0CA0D00C" w14:textId="77777777" w:rsidR="00DE2978" w:rsidRPr="00E75D92" w:rsidRDefault="00DE2978" w:rsidP="00730F4E">
            <w:pPr>
              <w:spacing w:line="276" w:lineRule="auto"/>
              <w:rPr>
                <w:rFonts w:ascii="Arial Narrow" w:hAnsi="Arial Narrow"/>
                <w:i/>
                <w:iCs/>
                <w:szCs w:val="24"/>
              </w:rPr>
            </w:pPr>
            <w:r w:rsidRPr="00E75D92">
              <w:rPr>
                <w:rFonts w:ascii="Arial Narrow" w:hAnsi="Arial Narrow"/>
                <w:i/>
                <w:iCs/>
                <w:szCs w:val="24"/>
              </w:rPr>
              <w:t>Department of Justice Studies</w:t>
            </w:r>
          </w:p>
          <w:p w14:paraId="0652F4D3" w14:textId="105A239F" w:rsidR="00DE2978" w:rsidRPr="00E75D92" w:rsidRDefault="00DE2978" w:rsidP="00730F4E">
            <w:pPr>
              <w:spacing w:line="276" w:lineRule="auto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E75D92">
              <w:rPr>
                <w:rFonts w:ascii="Arial Narrow" w:hAnsi="Arial Narrow"/>
                <w:i/>
                <w:iCs/>
                <w:szCs w:val="24"/>
              </w:rPr>
              <w:t>University of South Carolina</w:t>
            </w:r>
          </w:p>
        </w:tc>
        <w:tc>
          <w:tcPr>
            <w:tcW w:w="6840" w:type="dxa"/>
            <w:shd w:val="clear" w:color="auto" w:fill="73000A"/>
          </w:tcPr>
          <w:p w14:paraId="664BAA53" w14:textId="101EBD5B" w:rsidR="00DE2978" w:rsidRPr="00E75D92" w:rsidRDefault="00DE2978" w:rsidP="00730F4E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E75D92">
              <w:rPr>
                <w:rFonts w:ascii="Arial Narrow" w:hAnsi="Arial Narrow" w:cs="Arial"/>
                <w:b/>
                <w:bCs/>
                <w:szCs w:val="24"/>
                <w:u w:val="single"/>
              </w:rPr>
              <w:t>Places To Meet Potential Candidates</w:t>
            </w:r>
          </w:p>
        </w:tc>
      </w:tr>
      <w:tr w:rsidR="00DE2978" w:rsidRPr="00E75D92" w14:paraId="37368573" w14:textId="77777777" w:rsidTr="00E75D92">
        <w:trPr>
          <w:trHeight w:val="2304"/>
        </w:trPr>
        <w:tc>
          <w:tcPr>
            <w:tcW w:w="3960" w:type="dxa"/>
            <w:vMerge/>
            <w:shd w:val="clear" w:color="auto" w:fill="D9D9D9" w:themeFill="background1" w:themeFillShade="D9"/>
          </w:tcPr>
          <w:p w14:paraId="08AEBEC8" w14:textId="77777777" w:rsidR="00DE2978" w:rsidRPr="00E75D92" w:rsidRDefault="00DE2978" w:rsidP="00730F4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473A39FE" w14:textId="7FB97447" w:rsidR="00DE2978" w:rsidRPr="00E75D92" w:rsidRDefault="00DE2978" w:rsidP="00730F4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="Arial"/>
                <w:szCs w:val="24"/>
              </w:rPr>
            </w:pPr>
            <w:r w:rsidRPr="00E75D92">
              <w:rPr>
                <w:rFonts w:ascii="Arial Narrow" w:hAnsi="Arial Narrow" w:cs="Arial"/>
                <w:szCs w:val="24"/>
              </w:rPr>
              <w:t>Conferences</w:t>
            </w:r>
          </w:p>
          <w:p w14:paraId="1FCF93A7" w14:textId="77777777" w:rsidR="00DE2978" w:rsidRPr="00E75D92" w:rsidRDefault="00DE2978" w:rsidP="00730F4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="Arial"/>
                <w:szCs w:val="24"/>
              </w:rPr>
            </w:pPr>
            <w:r w:rsidRPr="00E75D92">
              <w:rPr>
                <w:rFonts w:ascii="Arial Narrow" w:hAnsi="Arial Narrow" w:cs="Arial"/>
                <w:szCs w:val="24"/>
              </w:rPr>
              <w:t>Academic events</w:t>
            </w:r>
          </w:p>
          <w:p w14:paraId="796020FE" w14:textId="77777777" w:rsidR="00DE2978" w:rsidRPr="00E75D92" w:rsidRDefault="00DE2978" w:rsidP="00730F4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="Arial"/>
                <w:szCs w:val="24"/>
              </w:rPr>
            </w:pPr>
            <w:r w:rsidRPr="00E75D92">
              <w:rPr>
                <w:rFonts w:ascii="Arial Narrow" w:hAnsi="Arial Narrow" w:cs="Arial"/>
                <w:szCs w:val="24"/>
              </w:rPr>
              <w:t>Fellowship events</w:t>
            </w:r>
          </w:p>
          <w:p w14:paraId="77DE9A5E" w14:textId="3EB3C11A" w:rsidR="00DE2978" w:rsidRPr="00E75D92" w:rsidRDefault="00DE2978" w:rsidP="00730F4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="Arial"/>
                <w:szCs w:val="24"/>
              </w:rPr>
            </w:pPr>
            <w:r w:rsidRPr="00E75D92">
              <w:rPr>
                <w:rFonts w:ascii="Arial Narrow" w:hAnsi="Arial Narrow" w:cs="Arial"/>
                <w:szCs w:val="24"/>
              </w:rPr>
              <w:t>Networking events</w:t>
            </w:r>
          </w:p>
          <w:p w14:paraId="5B26465C" w14:textId="77777777" w:rsidR="00DE2978" w:rsidRPr="00E75D92" w:rsidRDefault="00DE2978" w:rsidP="00730F4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="Arial"/>
                <w:szCs w:val="24"/>
              </w:rPr>
            </w:pPr>
            <w:r w:rsidRPr="00E75D92">
              <w:rPr>
                <w:rFonts w:ascii="Arial Narrow" w:hAnsi="Arial Narrow" w:cs="Arial"/>
                <w:szCs w:val="24"/>
              </w:rPr>
              <w:t>Association meeting</w:t>
            </w:r>
          </w:p>
          <w:p w14:paraId="3180D9F6" w14:textId="5E7793CD" w:rsidR="00DE2978" w:rsidRPr="00E75D92" w:rsidRDefault="00DE2978" w:rsidP="00730F4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="Arial"/>
                <w:szCs w:val="24"/>
              </w:rPr>
            </w:pPr>
            <w:r w:rsidRPr="00E75D92">
              <w:rPr>
                <w:rFonts w:ascii="Arial Narrow" w:hAnsi="Arial Narrow" w:cs="Arial"/>
                <w:szCs w:val="24"/>
              </w:rPr>
              <w:t>Annual grant meetings</w:t>
            </w:r>
          </w:p>
        </w:tc>
      </w:tr>
      <w:tr w:rsidR="00DE2978" w:rsidRPr="00E75D92" w14:paraId="2154816F" w14:textId="77777777" w:rsidTr="00A07D38">
        <w:tc>
          <w:tcPr>
            <w:tcW w:w="3960" w:type="dxa"/>
            <w:vMerge/>
            <w:shd w:val="clear" w:color="auto" w:fill="D9D9D9" w:themeFill="background1" w:themeFillShade="D9"/>
          </w:tcPr>
          <w:p w14:paraId="4195B47F" w14:textId="77777777" w:rsidR="00DE2978" w:rsidRPr="00E75D92" w:rsidRDefault="00DE2978" w:rsidP="00730F4E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</w:p>
        </w:tc>
        <w:tc>
          <w:tcPr>
            <w:tcW w:w="6840" w:type="dxa"/>
            <w:shd w:val="clear" w:color="auto" w:fill="73000A"/>
          </w:tcPr>
          <w:p w14:paraId="59A1700D" w14:textId="4358D2A4" w:rsidR="00DE2978" w:rsidRPr="00E75D92" w:rsidRDefault="00DE2978" w:rsidP="00730F4E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E75D92">
              <w:rPr>
                <w:rFonts w:ascii="Arial Narrow" w:hAnsi="Arial Narrow" w:cs="Arial"/>
                <w:b/>
                <w:bCs/>
                <w:szCs w:val="24"/>
                <w:u w:val="single"/>
              </w:rPr>
              <w:t>Sources/Events Focused on Underrepresented Populations</w:t>
            </w:r>
          </w:p>
        </w:tc>
      </w:tr>
      <w:tr w:rsidR="00DE2978" w:rsidRPr="00E75D92" w14:paraId="5009E7D7" w14:textId="77777777" w:rsidTr="00E75D92">
        <w:trPr>
          <w:trHeight w:val="4464"/>
        </w:trPr>
        <w:tc>
          <w:tcPr>
            <w:tcW w:w="3960" w:type="dxa"/>
            <w:vMerge/>
            <w:shd w:val="clear" w:color="auto" w:fill="D9D9D9" w:themeFill="background1" w:themeFillShade="D9"/>
          </w:tcPr>
          <w:p w14:paraId="10BA4ABE" w14:textId="77777777" w:rsidR="00DE2978" w:rsidRPr="00E75D92" w:rsidRDefault="00DE2978" w:rsidP="00730F4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27D5DB06" w14:textId="45F630C8" w:rsidR="00DE2978" w:rsidRPr="00E75D92" w:rsidRDefault="00DE2978" w:rsidP="00730F4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 Narrow" w:hAnsi="Arial Narrow" w:cs="Arial"/>
                <w:szCs w:val="24"/>
              </w:rPr>
            </w:pPr>
            <w:r w:rsidRPr="00E75D92">
              <w:rPr>
                <w:rFonts w:ascii="Arial Narrow" w:hAnsi="Arial Narrow" w:cs="Arial"/>
                <w:szCs w:val="24"/>
              </w:rPr>
              <w:t>Departmental websites, including those at HBCUs, HSIs, and MSIs</w:t>
            </w:r>
          </w:p>
          <w:p w14:paraId="52402FB3" w14:textId="77777777" w:rsidR="00DE2978" w:rsidRPr="00E75D92" w:rsidRDefault="00DE2978" w:rsidP="00730F4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 Narrow" w:hAnsi="Arial Narrow" w:cs="Arial"/>
                <w:szCs w:val="24"/>
              </w:rPr>
            </w:pPr>
            <w:r w:rsidRPr="00E75D92">
              <w:rPr>
                <w:rFonts w:ascii="Arial Narrow" w:hAnsi="Arial Narrow" w:cs="Arial"/>
                <w:szCs w:val="24"/>
              </w:rPr>
              <w:t>Lists of grant recipients (generally as well as related to the field of interest)</w:t>
            </w:r>
          </w:p>
          <w:p w14:paraId="0372BA8D" w14:textId="77777777" w:rsidR="00DE2978" w:rsidRPr="00E75D92" w:rsidRDefault="00DE2978" w:rsidP="00730F4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 Narrow" w:hAnsi="Arial Narrow" w:cs="Arial"/>
                <w:szCs w:val="24"/>
              </w:rPr>
            </w:pPr>
            <w:r w:rsidRPr="00E75D92">
              <w:rPr>
                <w:rFonts w:ascii="Arial Narrow" w:hAnsi="Arial Narrow" w:cs="Arial"/>
                <w:szCs w:val="24"/>
              </w:rPr>
              <w:t>Lists of post-docs and other fellows</w:t>
            </w:r>
          </w:p>
          <w:p w14:paraId="0C8EB97A" w14:textId="77777777" w:rsidR="00DE2978" w:rsidRPr="00E75D92" w:rsidRDefault="00DE2978" w:rsidP="00730F4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 Narrow" w:hAnsi="Arial Narrow" w:cs="Arial"/>
                <w:szCs w:val="24"/>
              </w:rPr>
            </w:pPr>
            <w:r w:rsidRPr="00E75D92">
              <w:rPr>
                <w:rFonts w:ascii="Arial Narrow" w:hAnsi="Arial Narrow" w:cs="Arial"/>
                <w:szCs w:val="24"/>
              </w:rPr>
              <w:t>Conferences attended by large groups of professionals/academics who are underrepresented or of color (e.g., National Conference on Race &amp; Ethnicity in Higher Education, National Women’s Studies Association)</w:t>
            </w:r>
          </w:p>
          <w:p w14:paraId="05E6429A" w14:textId="5F4C48B9" w:rsidR="00DE2978" w:rsidRPr="00E75D92" w:rsidRDefault="00DE2978" w:rsidP="00730F4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 Narrow" w:hAnsi="Arial Narrow" w:cs="Arial"/>
                <w:szCs w:val="24"/>
              </w:rPr>
            </w:pPr>
            <w:r w:rsidRPr="00E75D92">
              <w:rPr>
                <w:rFonts w:ascii="Arial Narrow" w:hAnsi="Arial Narrow" w:cs="Arial"/>
                <w:szCs w:val="24"/>
              </w:rPr>
              <w:t>Proceedings from conferences, meetings, and events that are focused on issues of access, belonging, diversity, equity, inclusion, or justice (ABDEIJ)</w:t>
            </w:r>
          </w:p>
          <w:p w14:paraId="2A13AE13" w14:textId="7DDD1F74" w:rsidR="00DE2978" w:rsidRPr="00E75D92" w:rsidRDefault="00DE2978" w:rsidP="00730F4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 Narrow" w:hAnsi="Arial Narrow" w:cs="Arial"/>
                <w:szCs w:val="24"/>
              </w:rPr>
            </w:pPr>
            <w:r w:rsidRPr="00E75D92">
              <w:rPr>
                <w:rFonts w:ascii="Arial Narrow" w:hAnsi="Arial Narrow" w:cs="Arial"/>
                <w:szCs w:val="24"/>
              </w:rPr>
              <w:t>Academic journals focused on ABDEIJ-related research and research produced by</w:t>
            </w:r>
            <w:r w:rsidR="00037967">
              <w:rPr>
                <w:rFonts w:ascii="Arial Narrow" w:hAnsi="Arial Narrow" w:cs="Arial"/>
                <w:szCs w:val="24"/>
              </w:rPr>
              <w:t xml:space="preserve"> academics</w:t>
            </w:r>
            <w:r w:rsidRPr="00E75D92">
              <w:rPr>
                <w:rFonts w:ascii="Arial Narrow" w:hAnsi="Arial Narrow" w:cs="Arial"/>
                <w:szCs w:val="24"/>
              </w:rPr>
              <w:t xml:space="preserve"> underrepresented</w:t>
            </w:r>
            <w:r w:rsidR="00037967">
              <w:rPr>
                <w:rFonts w:ascii="Arial Narrow" w:hAnsi="Arial Narrow" w:cs="Arial"/>
                <w:szCs w:val="24"/>
              </w:rPr>
              <w:t xml:space="preserve"> in their field</w:t>
            </w:r>
          </w:p>
        </w:tc>
      </w:tr>
      <w:tr w:rsidR="00DE2978" w:rsidRPr="00E75D92" w14:paraId="0DAC231E" w14:textId="77777777" w:rsidTr="00A07D38">
        <w:tc>
          <w:tcPr>
            <w:tcW w:w="3960" w:type="dxa"/>
            <w:vMerge/>
            <w:shd w:val="clear" w:color="auto" w:fill="D9D9D9" w:themeFill="background1" w:themeFillShade="D9"/>
          </w:tcPr>
          <w:p w14:paraId="09A23C20" w14:textId="77777777" w:rsidR="00DE2978" w:rsidRPr="00E75D92" w:rsidRDefault="00DE2978" w:rsidP="00730F4E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</w:p>
        </w:tc>
        <w:tc>
          <w:tcPr>
            <w:tcW w:w="6840" w:type="dxa"/>
            <w:shd w:val="clear" w:color="auto" w:fill="73000A"/>
          </w:tcPr>
          <w:p w14:paraId="2FC0ACA6" w14:textId="26BB24BF" w:rsidR="00DE2978" w:rsidRPr="00E75D92" w:rsidRDefault="00DE2978" w:rsidP="00730F4E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E75D92">
              <w:rPr>
                <w:rFonts w:ascii="Arial Narrow" w:hAnsi="Arial Narrow" w:cs="Arial"/>
                <w:b/>
                <w:bCs/>
                <w:szCs w:val="24"/>
                <w:u w:val="single"/>
              </w:rPr>
              <w:t>Data</w:t>
            </w:r>
            <w:r w:rsidR="002A4D8D">
              <w:rPr>
                <w:rFonts w:ascii="Arial Narrow" w:hAnsi="Arial Narrow" w:cs="Arial"/>
                <w:b/>
                <w:bCs/>
                <w:szCs w:val="24"/>
                <w:u w:val="single"/>
              </w:rPr>
              <w:t xml:space="preserve"> on Production, Programs and People</w:t>
            </w:r>
          </w:p>
        </w:tc>
      </w:tr>
      <w:tr w:rsidR="00DE2978" w:rsidRPr="00E75D92" w14:paraId="5176AA10" w14:textId="77777777" w:rsidTr="00E75D92">
        <w:trPr>
          <w:trHeight w:val="144"/>
        </w:trPr>
        <w:tc>
          <w:tcPr>
            <w:tcW w:w="3960" w:type="dxa"/>
            <w:vMerge/>
            <w:shd w:val="clear" w:color="auto" w:fill="D9D9D9" w:themeFill="background1" w:themeFillShade="D9"/>
          </w:tcPr>
          <w:p w14:paraId="1F9D2ACC" w14:textId="77777777" w:rsidR="00DE2978" w:rsidRPr="00E75D92" w:rsidRDefault="00DE2978" w:rsidP="00730F4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840" w:type="dxa"/>
            <w:shd w:val="clear" w:color="auto" w:fill="FFFFFF" w:themeFill="background1"/>
            <w:vAlign w:val="center"/>
          </w:tcPr>
          <w:p w14:paraId="1E1FBD0C" w14:textId="1191C0C6" w:rsidR="00DE2978" w:rsidRPr="00E75D92" w:rsidRDefault="00DE2978" w:rsidP="00730F4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szCs w:val="24"/>
              </w:rPr>
            </w:pPr>
            <w:r w:rsidRPr="00E75D92">
              <w:rPr>
                <w:rFonts w:ascii="Arial Narrow" w:hAnsi="Arial Narrow" w:cs="Arial"/>
                <w:szCs w:val="24"/>
              </w:rPr>
              <w:t xml:space="preserve">Seek out annual data on the rate of PhD attainment by underrepresented groups in your field as well as those adjacent to your field over the past five </w:t>
            </w:r>
            <w:proofErr w:type="gramStart"/>
            <w:r w:rsidRPr="00E75D92">
              <w:rPr>
                <w:rFonts w:ascii="Arial Narrow" w:hAnsi="Arial Narrow" w:cs="Arial"/>
                <w:szCs w:val="24"/>
              </w:rPr>
              <w:t>years</w:t>
            </w:r>
            <w:proofErr w:type="gramEnd"/>
          </w:p>
          <w:p w14:paraId="2A6AF7E0" w14:textId="21A1489E" w:rsidR="00DE2978" w:rsidRPr="00E75D92" w:rsidRDefault="00DE2978" w:rsidP="00730F4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szCs w:val="24"/>
              </w:rPr>
            </w:pPr>
            <w:r w:rsidRPr="00E75D92">
              <w:rPr>
                <w:rFonts w:ascii="Arial Narrow" w:hAnsi="Arial Narrow" w:cs="Arial"/>
                <w:szCs w:val="24"/>
              </w:rPr>
              <w:t xml:space="preserve">Find out the top 10 institutions producing underrepresented candidates in your field and collect the email addresses of program coordinators and department chairs at those </w:t>
            </w:r>
            <w:proofErr w:type="gramStart"/>
            <w:r w:rsidRPr="00E75D92">
              <w:rPr>
                <w:rFonts w:ascii="Arial Narrow" w:hAnsi="Arial Narrow" w:cs="Arial"/>
                <w:szCs w:val="24"/>
              </w:rPr>
              <w:t>institutions</w:t>
            </w:r>
            <w:proofErr w:type="gramEnd"/>
          </w:p>
          <w:p w14:paraId="06504BC0" w14:textId="543405B2" w:rsidR="00DE2978" w:rsidRPr="00E75D92" w:rsidRDefault="00DE2978" w:rsidP="00730F4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szCs w:val="24"/>
                <w:u w:val="single"/>
              </w:rPr>
            </w:pPr>
            <w:r w:rsidRPr="00E75D92">
              <w:rPr>
                <w:rFonts w:ascii="Arial Narrow" w:hAnsi="Arial Narrow" w:cs="Arial"/>
                <w:szCs w:val="24"/>
              </w:rPr>
              <w:t>Ask new post-docs, graduate students, and faculty in your department how they learned of the position they applied for at USC</w:t>
            </w:r>
          </w:p>
        </w:tc>
      </w:tr>
    </w:tbl>
    <w:p w14:paraId="050F2A9B" w14:textId="77777777" w:rsidR="00456381" w:rsidRDefault="00456381" w:rsidP="00DE2978">
      <w:pPr>
        <w:rPr>
          <w:rFonts w:ascii="Arial Narrow" w:hAnsi="Arial Narrow"/>
          <w:b/>
          <w:bCs/>
          <w:sz w:val="22"/>
        </w:rPr>
      </w:pPr>
    </w:p>
    <w:p w14:paraId="29BAE5FE" w14:textId="77777777" w:rsidR="00143A6A" w:rsidRPr="00143A6A" w:rsidRDefault="00143A6A" w:rsidP="00DE2978">
      <w:pPr>
        <w:rPr>
          <w:rFonts w:ascii="Arial Narrow" w:hAnsi="Arial Narrow"/>
          <w:b/>
          <w:bCs/>
          <w:sz w:val="22"/>
        </w:rPr>
      </w:pPr>
    </w:p>
    <w:p w14:paraId="2418613D" w14:textId="77777777" w:rsidR="00143A6A" w:rsidRPr="00143A6A" w:rsidRDefault="00143A6A" w:rsidP="00DE2978">
      <w:pPr>
        <w:rPr>
          <w:rFonts w:ascii="Arial Narrow" w:hAnsi="Arial Narrow"/>
          <w:sz w:val="22"/>
        </w:rPr>
        <w:sectPr w:rsidR="00143A6A" w:rsidRPr="00143A6A" w:rsidSect="00DE2978">
          <w:head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249"/>
        <w:gridCol w:w="6476"/>
      </w:tblGrid>
      <w:tr w:rsidR="00A27053" w:rsidRPr="00143A6A" w14:paraId="332B1425" w14:textId="77777777" w:rsidTr="00A95489">
        <w:trPr>
          <w:trHeight w:hRule="exact" w:val="720"/>
        </w:trPr>
        <w:tc>
          <w:tcPr>
            <w:tcW w:w="4225" w:type="dxa"/>
            <w:shd w:val="clear" w:color="auto" w:fill="D9D9D9" w:themeFill="background1" w:themeFillShade="D9"/>
            <w:vAlign w:val="center"/>
          </w:tcPr>
          <w:p w14:paraId="7BD6318B" w14:textId="20B50B95" w:rsidR="00A27053" w:rsidRPr="00143A6A" w:rsidRDefault="00A27053" w:rsidP="00E75D9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43A6A">
              <w:rPr>
                <w:rFonts w:ascii="Arial Narrow" w:hAnsi="Arial Narrow"/>
                <w:b/>
                <w:bCs/>
                <w:sz w:val="22"/>
              </w:rPr>
              <w:lastRenderedPageBreak/>
              <w:t>OUTREACH/RECRUITMENT ACTIVITY</w:t>
            </w:r>
          </w:p>
        </w:tc>
        <w:tc>
          <w:tcPr>
            <w:tcW w:w="2249" w:type="dxa"/>
            <w:shd w:val="clear" w:color="auto" w:fill="D9D9D9" w:themeFill="background1" w:themeFillShade="D9"/>
            <w:vAlign w:val="center"/>
          </w:tcPr>
          <w:p w14:paraId="63379B1A" w14:textId="77777777" w:rsidR="00A27053" w:rsidRPr="00143A6A" w:rsidRDefault="00A27053" w:rsidP="00E75D9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43A6A">
              <w:rPr>
                <w:rFonts w:ascii="Arial Narrow" w:hAnsi="Arial Narrow"/>
                <w:b/>
                <w:bCs/>
                <w:sz w:val="22"/>
              </w:rPr>
              <w:t>DATE OF ACTIVITY</w:t>
            </w:r>
          </w:p>
        </w:tc>
        <w:tc>
          <w:tcPr>
            <w:tcW w:w="6476" w:type="dxa"/>
            <w:shd w:val="clear" w:color="auto" w:fill="D9D9D9" w:themeFill="background1" w:themeFillShade="D9"/>
            <w:vAlign w:val="center"/>
          </w:tcPr>
          <w:p w14:paraId="61A4762B" w14:textId="77777777" w:rsidR="00A27053" w:rsidRDefault="00A27053" w:rsidP="00E75D9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COMMITTEE MEMBER ASSIGNED/</w:t>
            </w:r>
          </w:p>
          <w:p w14:paraId="0A3F22EA" w14:textId="644B434D" w:rsidR="00A27053" w:rsidRPr="00143A6A" w:rsidRDefault="00A27053" w:rsidP="00E75D9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SPECIFIC ENGAGEMENTS PLANNED</w:t>
            </w:r>
          </w:p>
        </w:tc>
      </w:tr>
      <w:tr w:rsidR="00A32EC4" w:rsidRPr="00143A6A" w14:paraId="7E6EBA30" w14:textId="77777777" w:rsidTr="00E75D92">
        <w:tc>
          <w:tcPr>
            <w:tcW w:w="4225" w:type="dxa"/>
          </w:tcPr>
          <w:p w14:paraId="16B09E92" w14:textId="413CF289" w:rsidR="00A32EC4" w:rsidRPr="00143A6A" w:rsidRDefault="00A32EC4" w:rsidP="00E75D92">
            <w:pPr>
              <w:rPr>
                <w:rFonts w:ascii="Arial Narrow" w:hAnsi="Arial Narrow"/>
                <w:b/>
                <w:bCs/>
                <w:sz w:val="22"/>
              </w:rPr>
            </w:pPr>
            <w:r w:rsidRPr="00143A6A">
              <w:rPr>
                <w:rFonts w:ascii="Arial Narrow" w:hAnsi="Arial Narrow"/>
                <w:b/>
                <w:bCs/>
                <w:sz w:val="22"/>
              </w:rPr>
              <w:t xml:space="preserve">Effort 1: </w:t>
            </w:r>
            <w:r w:rsidRPr="00A27053">
              <w:rPr>
                <w:rFonts w:ascii="Arial Narrow" w:hAnsi="Arial Narrow"/>
                <w:sz w:val="22"/>
              </w:rPr>
              <w:t>Attend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27053">
              <w:rPr>
                <w:rFonts w:ascii="Arial Narrow" w:hAnsi="Arial Narrow"/>
                <w:sz w:val="22"/>
              </w:rPr>
              <w:t xml:space="preserve">the </w:t>
            </w:r>
            <w:r w:rsidRPr="00A32EC4">
              <w:rPr>
                <w:rFonts w:ascii="Arial Narrow" w:hAnsi="Arial Narrow"/>
                <w:i/>
                <w:iCs/>
                <w:sz w:val="22"/>
              </w:rPr>
              <w:t>American Educational Studies Association</w:t>
            </w:r>
            <w:r w:rsidRPr="00A27053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annual </w:t>
            </w:r>
            <w:proofErr w:type="gramStart"/>
            <w:r>
              <w:rPr>
                <w:rFonts w:ascii="Arial Narrow" w:hAnsi="Arial Narrow"/>
                <w:sz w:val="22"/>
              </w:rPr>
              <w:t>m</w:t>
            </w:r>
            <w:r w:rsidRPr="00A27053">
              <w:rPr>
                <w:rFonts w:ascii="Arial Narrow" w:hAnsi="Arial Narrow"/>
                <w:sz w:val="22"/>
              </w:rPr>
              <w:t>eeting</w:t>
            </w:r>
            <w:proofErr w:type="gramEnd"/>
            <w:r w:rsidRPr="00A27053">
              <w:rPr>
                <w:rFonts w:ascii="Arial Narrow" w:hAnsi="Arial Narrow"/>
                <w:sz w:val="22"/>
              </w:rPr>
              <w:t xml:space="preserve"> </w:t>
            </w:r>
          </w:p>
          <w:p w14:paraId="2EE6780B" w14:textId="77777777" w:rsidR="00A32EC4" w:rsidRPr="00143A6A" w:rsidRDefault="00A32EC4" w:rsidP="00E75D9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249" w:type="dxa"/>
          </w:tcPr>
          <w:p w14:paraId="7D29B518" w14:textId="587EBA4D" w:rsidR="00A32EC4" w:rsidRDefault="00A32EC4" w:rsidP="00B4372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November 8-12, 2023</w:t>
            </w:r>
          </w:p>
          <w:p w14:paraId="5A97FD02" w14:textId="7D6CF84E" w:rsidR="00A32EC4" w:rsidRPr="00143A6A" w:rsidRDefault="00A32EC4" w:rsidP="00B4372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(Louisville, KY</w:t>
            </w:r>
            <w:r w:rsidR="00E75D92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6476" w:type="dxa"/>
          </w:tcPr>
          <w:p w14:paraId="68ED2FA4" w14:textId="2AC59794" w:rsidR="00A32EC4" w:rsidRDefault="00A32EC4" w:rsidP="00E75D9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Michelle will take business cards and QR code fliers (that link candidates to the job</w:t>
            </w:r>
            <w:r w:rsidR="00C16929">
              <w:rPr>
                <w:rFonts w:ascii="Arial Narrow" w:hAnsi="Arial Narrow"/>
                <w:sz w:val="22"/>
              </w:rPr>
              <w:t xml:space="preserve"> posting</w:t>
            </w:r>
            <w:r>
              <w:rPr>
                <w:rFonts w:ascii="Arial Narrow" w:hAnsi="Arial Narrow"/>
                <w:sz w:val="22"/>
              </w:rPr>
              <w:t xml:space="preserve">); I’ll attend as many sessions as possible on the future of critical studies in education; I’ll attend the Pre-Dissertation Award </w:t>
            </w:r>
            <w:proofErr w:type="gramStart"/>
            <w:r>
              <w:rPr>
                <w:rFonts w:ascii="Arial Narrow" w:hAnsi="Arial Narrow"/>
                <w:sz w:val="22"/>
              </w:rPr>
              <w:t>ceremony</w:t>
            </w:r>
            <w:proofErr w:type="gramEnd"/>
          </w:p>
          <w:p w14:paraId="010A2D0B" w14:textId="695FCA13" w:rsidR="00E75D92" w:rsidRPr="00E75D92" w:rsidRDefault="00E75D92" w:rsidP="00E75D9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95489" w:rsidRPr="00143A6A" w14:paraId="0F721548" w14:textId="77777777" w:rsidTr="00E75D92">
        <w:tc>
          <w:tcPr>
            <w:tcW w:w="4225" w:type="dxa"/>
          </w:tcPr>
          <w:p w14:paraId="78E9B04E" w14:textId="5E80CE2A" w:rsidR="00A95489" w:rsidRPr="00143A6A" w:rsidRDefault="00A95489" w:rsidP="00E75D92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Effort </w:t>
            </w:r>
            <w:r w:rsidRPr="00143A6A">
              <w:rPr>
                <w:rFonts w:ascii="Arial Narrow" w:hAnsi="Arial Narrow"/>
                <w:b/>
                <w:bCs/>
                <w:sz w:val="22"/>
              </w:rPr>
              <w:t>2:</w:t>
            </w:r>
            <w:r w:rsidR="00A04CE5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="00A04CE5" w:rsidRPr="004775C6">
              <w:rPr>
                <w:rFonts w:ascii="Arial Narrow" w:hAnsi="Arial Narrow"/>
                <w:sz w:val="22"/>
              </w:rPr>
              <w:t>Obtain list of the top 10 critical studies programs producing URM, women, and LBGTQ doctoral students</w:t>
            </w:r>
            <w:r w:rsidR="00A04CE5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="00E75D92" w:rsidRPr="00E75D92">
              <w:rPr>
                <w:rFonts w:ascii="Arial Narrow" w:hAnsi="Arial Narrow"/>
                <w:sz w:val="22"/>
              </w:rPr>
              <w:t xml:space="preserve">and gather contact </w:t>
            </w:r>
            <w:proofErr w:type="gramStart"/>
            <w:r w:rsidR="00E75D92" w:rsidRPr="00E75D92">
              <w:rPr>
                <w:rFonts w:ascii="Arial Narrow" w:hAnsi="Arial Narrow"/>
                <w:sz w:val="22"/>
              </w:rPr>
              <w:t>info</w:t>
            </w:r>
            <w:proofErr w:type="gramEnd"/>
          </w:p>
          <w:p w14:paraId="64F210E0" w14:textId="77777777" w:rsidR="00A95489" w:rsidRPr="00E75D92" w:rsidRDefault="00A95489" w:rsidP="00E75D9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49" w:type="dxa"/>
          </w:tcPr>
          <w:p w14:paraId="357E566A" w14:textId="12687FC2" w:rsidR="00A95489" w:rsidRPr="00143A6A" w:rsidRDefault="004775C6" w:rsidP="00B4372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Week of </w:t>
            </w:r>
            <w:r w:rsidR="00E75D92">
              <w:rPr>
                <w:rFonts w:ascii="Arial Narrow" w:hAnsi="Arial Narrow"/>
                <w:sz w:val="22"/>
              </w:rPr>
              <w:t>September 4</w:t>
            </w:r>
          </w:p>
        </w:tc>
        <w:tc>
          <w:tcPr>
            <w:tcW w:w="6476" w:type="dxa"/>
          </w:tcPr>
          <w:p w14:paraId="2689CC5F" w14:textId="7548732F" w:rsidR="00A95489" w:rsidRPr="00143A6A" w:rsidRDefault="00E75D92" w:rsidP="00E75D9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Andrew will obtain the list</w:t>
            </w:r>
            <w:r w:rsidR="00577D53">
              <w:rPr>
                <w:rFonts w:ascii="Arial Narrow" w:hAnsi="Arial Narrow"/>
                <w:sz w:val="22"/>
              </w:rPr>
              <w:t xml:space="preserve">, </w:t>
            </w:r>
            <w:r>
              <w:rPr>
                <w:rFonts w:ascii="Arial Narrow" w:hAnsi="Arial Narrow"/>
                <w:sz w:val="22"/>
              </w:rPr>
              <w:t>gather program and department contacts</w:t>
            </w:r>
            <w:r w:rsidR="00577D53">
              <w:rPr>
                <w:rFonts w:ascii="Arial Narrow" w:hAnsi="Arial Narrow"/>
                <w:sz w:val="22"/>
              </w:rPr>
              <w:t>, and then</w:t>
            </w:r>
            <w:r>
              <w:rPr>
                <w:rFonts w:ascii="Arial Narrow" w:hAnsi="Arial Narrow"/>
                <w:sz w:val="22"/>
              </w:rPr>
              <w:t xml:space="preserve"> assign each committee members 2-3 names for direct </w:t>
            </w:r>
            <w:r w:rsidR="00B93AC9">
              <w:rPr>
                <w:rFonts w:ascii="Arial Narrow" w:hAnsi="Arial Narrow"/>
                <w:sz w:val="22"/>
              </w:rPr>
              <w:t>outreach</w:t>
            </w:r>
          </w:p>
        </w:tc>
      </w:tr>
      <w:tr w:rsidR="00A95489" w:rsidRPr="00143A6A" w14:paraId="4C31D71B" w14:textId="77777777" w:rsidTr="009E3FA4">
        <w:tc>
          <w:tcPr>
            <w:tcW w:w="4225" w:type="dxa"/>
          </w:tcPr>
          <w:p w14:paraId="26A72A8C" w14:textId="27E766E7" w:rsidR="00A95489" w:rsidRPr="00475FFB" w:rsidRDefault="00A95489" w:rsidP="00E75D9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Effort</w:t>
            </w:r>
            <w:r w:rsidRPr="00143A6A">
              <w:rPr>
                <w:rFonts w:ascii="Arial Narrow" w:hAnsi="Arial Narrow"/>
                <w:b/>
                <w:bCs/>
                <w:sz w:val="22"/>
              </w:rPr>
              <w:t xml:space="preserve"> 3:</w:t>
            </w:r>
            <w:r w:rsidR="00475FFB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="00475FFB">
              <w:rPr>
                <w:rFonts w:ascii="Arial Narrow" w:hAnsi="Arial Narrow"/>
                <w:sz w:val="22"/>
              </w:rPr>
              <w:t xml:space="preserve">Send four emails to potential candidates in my </w:t>
            </w:r>
            <w:r w:rsidR="003F20F4">
              <w:rPr>
                <w:rFonts w:ascii="Arial Narrow" w:hAnsi="Arial Narrow"/>
                <w:sz w:val="22"/>
              </w:rPr>
              <w:t xml:space="preserve">professional </w:t>
            </w:r>
            <w:proofErr w:type="gramStart"/>
            <w:r w:rsidR="00475FFB">
              <w:rPr>
                <w:rFonts w:ascii="Arial Narrow" w:hAnsi="Arial Narrow"/>
                <w:sz w:val="22"/>
              </w:rPr>
              <w:t>network</w:t>
            </w:r>
            <w:proofErr w:type="gramEnd"/>
          </w:p>
          <w:p w14:paraId="761809F5" w14:textId="5985D4E1" w:rsidR="00A95489" w:rsidRPr="00143A6A" w:rsidRDefault="00A95489" w:rsidP="00E75D9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249" w:type="dxa"/>
          </w:tcPr>
          <w:p w14:paraId="1342F8B0" w14:textId="290F7585" w:rsidR="00A95489" w:rsidRPr="00143A6A" w:rsidRDefault="00475FFB" w:rsidP="00B4372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Week of October 1</w:t>
            </w:r>
          </w:p>
        </w:tc>
        <w:tc>
          <w:tcPr>
            <w:tcW w:w="6476" w:type="dxa"/>
          </w:tcPr>
          <w:p w14:paraId="5F3D42A0" w14:textId="5931B7FB" w:rsidR="00351F2F" w:rsidRPr="00143A6A" w:rsidRDefault="00351F2F" w:rsidP="003E362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Each search committee member will reach out to at least four individuals in their personal network soliciting potential candidates </w:t>
            </w:r>
          </w:p>
        </w:tc>
      </w:tr>
      <w:tr w:rsidR="00A95489" w:rsidRPr="00143A6A" w14:paraId="0C8BE6D7" w14:textId="77777777" w:rsidTr="0048042D">
        <w:tc>
          <w:tcPr>
            <w:tcW w:w="4225" w:type="dxa"/>
          </w:tcPr>
          <w:p w14:paraId="2F15FEA0" w14:textId="6D9EEA74" w:rsidR="00A95489" w:rsidRPr="00143A6A" w:rsidRDefault="00A95489" w:rsidP="00E75D92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Effort</w:t>
            </w:r>
            <w:r w:rsidRPr="00143A6A">
              <w:rPr>
                <w:rFonts w:ascii="Arial Narrow" w:hAnsi="Arial Narrow"/>
                <w:b/>
                <w:bCs/>
                <w:sz w:val="22"/>
              </w:rPr>
              <w:t xml:space="preserve"> 4:</w:t>
            </w:r>
          </w:p>
          <w:p w14:paraId="2502722A" w14:textId="77777777" w:rsidR="00A95489" w:rsidRPr="00143A6A" w:rsidRDefault="00A95489" w:rsidP="00E75D92">
            <w:pPr>
              <w:rPr>
                <w:rFonts w:ascii="Arial Narrow" w:hAnsi="Arial Narrow"/>
                <w:sz w:val="22"/>
              </w:rPr>
            </w:pPr>
          </w:p>
          <w:p w14:paraId="69E27984" w14:textId="77777777" w:rsidR="00A95489" w:rsidRPr="00143A6A" w:rsidRDefault="00A95489" w:rsidP="00E75D9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249" w:type="dxa"/>
          </w:tcPr>
          <w:p w14:paraId="305CA900" w14:textId="77777777" w:rsidR="00A95489" w:rsidRPr="00143A6A" w:rsidRDefault="00A95489" w:rsidP="00E75D9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76" w:type="dxa"/>
          </w:tcPr>
          <w:p w14:paraId="4F2654B1" w14:textId="6E7B03F7" w:rsidR="00A95489" w:rsidRPr="00143A6A" w:rsidRDefault="00A95489" w:rsidP="00E75D92">
            <w:pPr>
              <w:rPr>
                <w:rFonts w:ascii="Arial Narrow" w:hAnsi="Arial Narrow"/>
                <w:sz w:val="22"/>
              </w:rPr>
            </w:pPr>
          </w:p>
        </w:tc>
      </w:tr>
      <w:tr w:rsidR="00A95489" w:rsidRPr="00143A6A" w14:paraId="3C7E32B2" w14:textId="77777777" w:rsidTr="00792E64">
        <w:tc>
          <w:tcPr>
            <w:tcW w:w="4225" w:type="dxa"/>
          </w:tcPr>
          <w:p w14:paraId="6E238617" w14:textId="058E690C" w:rsidR="00A95489" w:rsidRPr="00143A6A" w:rsidRDefault="00A95489" w:rsidP="00E75D92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Effort </w:t>
            </w:r>
            <w:r w:rsidRPr="00143A6A">
              <w:rPr>
                <w:rFonts w:ascii="Arial Narrow" w:hAnsi="Arial Narrow"/>
                <w:b/>
                <w:bCs/>
                <w:sz w:val="22"/>
              </w:rPr>
              <w:t>5:</w:t>
            </w:r>
          </w:p>
          <w:p w14:paraId="0F8C17AE" w14:textId="77777777" w:rsidR="00A95489" w:rsidRPr="00143A6A" w:rsidRDefault="00A95489" w:rsidP="00E75D92">
            <w:pPr>
              <w:rPr>
                <w:rFonts w:ascii="Arial Narrow" w:hAnsi="Arial Narrow"/>
                <w:sz w:val="22"/>
              </w:rPr>
            </w:pPr>
          </w:p>
          <w:p w14:paraId="0C75353F" w14:textId="77777777" w:rsidR="00A95489" w:rsidRPr="00143A6A" w:rsidRDefault="00A95489" w:rsidP="00E75D9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249" w:type="dxa"/>
          </w:tcPr>
          <w:p w14:paraId="07886CDC" w14:textId="77777777" w:rsidR="00A95489" w:rsidRPr="00143A6A" w:rsidRDefault="00A95489" w:rsidP="00E75D9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76" w:type="dxa"/>
          </w:tcPr>
          <w:p w14:paraId="77A628F5" w14:textId="00541A30" w:rsidR="00A95489" w:rsidRPr="0056547E" w:rsidRDefault="00A95489" w:rsidP="00E75D92">
            <w:pPr>
              <w:rPr>
                <w:rFonts w:ascii="Arial Narrow" w:hAnsi="Arial Narrow"/>
                <w:sz w:val="22"/>
              </w:rPr>
            </w:pPr>
          </w:p>
        </w:tc>
      </w:tr>
      <w:tr w:rsidR="00A95489" w:rsidRPr="00143A6A" w14:paraId="3D52D671" w14:textId="77777777" w:rsidTr="0042093A">
        <w:tc>
          <w:tcPr>
            <w:tcW w:w="4225" w:type="dxa"/>
          </w:tcPr>
          <w:p w14:paraId="3CFEE9C2" w14:textId="5B9C8089" w:rsidR="00A95489" w:rsidRDefault="00A95489" w:rsidP="00E75D92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Effort 6:</w:t>
            </w:r>
          </w:p>
          <w:p w14:paraId="6EE0A267" w14:textId="77777777" w:rsidR="00A95489" w:rsidRDefault="00A95489" w:rsidP="00E75D92">
            <w:pPr>
              <w:rPr>
                <w:rFonts w:ascii="Arial Narrow" w:hAnsi="Arial Narrow"/>
                <w:b/>
                <w:bCs/>
                <w:sz w:val="22"/>
              </w:rPr>
            </w:pPr>
          </w:p>
          <w:p w14:paraId="75E82351" w14:textId="77777777" w:rsidR="00A95489" w:rsidRPr="00143A6A" w:rsidRDefault="00A95489" w:rsidP="00E75D92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249" w:type="dxa"/>
          </w:tcPr>
          <w:p w14:paraId="659FC220" w14:textId="77777777" w:rsidR="00A95489" w:rsidRPr="00143A6A" w:rsidRDefault="00A95489" w:rsidP="00E75D9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76" w:type="dxa"/>
          </w:tcPr>
          <w:p w14:paraId="0BEDD00A" w14:textId="357D55DD" w:rsidR="00A95489" w:rsidRDefault="00A95489" w:rsidP="00E75D92">
            <w:pPr>
              <w:rPr>
                <w:rFonts w:ascii="Arial Narrow" w:hAnsi="Arial Narrow"/>
                <w:sz w:val="22"/>
              </w:rPr>
            </w:pPr>
          </w:p>
        </w:tc>
      </w:tr>
      <w:tr w:rsidR="00A95489" w:rsidRPr="00143A6A" w14:paraId="36AEFBC2" w14:textId="77777777" w:rsidTr="00355A6F">
        <w:tc>
          <w:tcPr>
            <w:tcW w:w="4225" w:type="dxa"/>
          </w:tcPr>
          <w:p w14:paraId="6D5733B0" w14:textId="1934E3CA" w:rsidR="00A95489" w:rsidRDefault="00A95489" w:rsidP="00E75D92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Effort 7:</w:t>
            </w:r>
          </w:p>
          <w:p w14:paraId="04176844" w14:textId="77777777" w:rsidR="00A95489" w:rsidRDefault="00A95489" w:rsidP="00E75D92">
            <w:pPr>
              <w:rPr>
                <w:rFonts w:ascii="Arial Narrow" w:hAnsi="Arial Narrow"/>
                <w:b/>
                <w:bCs/>
                <w:sz w:val="22"/>
              </w:rPr>
            </w:pPr>
          </w:p>
          <w:p w14:paraId="23E8E7AA" w14:textId="77777777" w:rsidR="00A95489" w:rsidRPr="00143A6A" w:rsidRDefault="00A95489" w:rsidP="00E75D92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249" w:type="dxa"/>
          </w:tcPr>
          <w:p w14:paraId="390C3861" w14:textId="77777777" w:rsidR="00A95489" w:rsidRPr="00143A6A" w:rsidRDefault="00A95489" w:rsidP="00E75D9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76" w:type="dxa"/>
          </w:tcPr>
          <w:p w14:paraId="1AFB5315" w14:textId="2453E27E" w:rsidR="00A95489" w:rsidRDefault="00A95489" w:rsidP="00E75D92">
            <w:pPr>
              <w:rPr>
                <w:rFonts w:ascii="Arial Narrow" w:hAnsi="Arial Narrow"/>
                <w:sz w:val="22"/>
              </w:rPr>
            </w:pPr>
          </w:p>
        </w:tc>
      </w:tr>
      <w:tr w:rsidR="00A95489" w:rsidRPr="00143A6A" w14:paraId="4BA5DA1D" w14:textId="77777777" w:rsidTr="00045C98">
        <w:tc>
          <w:tcPr>
            <w:tcW w:w="4225" w:type="dxa"/>
          </w:tcPr>
          <w:p w14:paraId="53F2A14C" w14:textId="3F9ACF7C" w:rsidR="00A95489" w:rsidRDefault="00A95489" w:rsidP="00E75D92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Effort 8:</w:t>
            </w:r>
          </w:p>
          <w:p w14:paraId="3873DBA0" w14:textId="77777777" w:rsidR="00A95489" w:rsidRDefault="00A95489" w:rsidP="00E75D92">
            <w:pPr>
              <w:rPr>
                <w:rFonts w:ascii="Arial Narrow" w:hAnsi="Arial Narrow"/>
                <w:b/>
                <w:bCs/>
                <w:sz w:val="22"/>
              </w:rPr>
            </w:pPr>
          </w:p>
          <w:p w14:paraId="18BFA9C9" w14:textId="3C4BC25D" w:rsidR="00A95489" w:rsidRDefault="00A95489" w:rsidP="00E75D92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249" w:type="dxa"/>
          </w:tcPr>
          <w:p w14:paraId="0BE13DCB" w14:textId="77777777" w:rsidR="00A95489" w:rsidRPr="00143A6A" w:rsidRDefault="00A95489" w:rsidP="00E75D9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76" w:type="dxa"/>
          </w:tcPr>
          <w:p w14:paraId="017DA169" w14:textId="77777777" w:rsidR="00A95489" w:rsidRDefault="00A95489" w:rsidP="00E75D92">
            <w:pPr>
              <w:rPr>
                <w:rFonts w:ascii="Arial Narrow" w:hAnsi="Arial Narrow"/>
                <w:sz w:val="22"/>
              </w:rPr>
            </w:pPr>
          </w:p>
        </w:tc>
      </w:tr>
      <w:tr w:rsidR="00A95489" w:rsidRPr="00143A6A" w14:paraId="03B43BB6" w14:textId="77777777" w:rsidTr="00D221F9">
        <w:tc>
          <w:tcPr>
            <w:tcW w:w="4225" w:type="dxa"/>
          </w:tcPr>
          <w:p w14:paraId="182C8B2A" w14:textId="5DDFE86E" w:rsidR="00A95489" w:rsidRDefault="00A95489" w:rsidP="00E75D92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Effort 9:</w:t>
            </w:r>
          </w:p>
          <w:p w14:paraId="58FBDD32" w14:textId="77777777" w:rsidR="00A95489" w:rsidRDefault="00A95489" w:rsidP="00E75D92">
            <w:pPr>
              <w:rPr>
                <w:rFonts w:ascii="Arial Narrow" w:hAnsi="Arial Narrow"/>
                <w:b/>
                <w:bCs/>
                <w:sz w:val="22"/>
              </w:rPr>
            </w:pPr>
          </w:p>
          <w:p w14:paraId="03E79844" w14:textId="7324AE56" w:rsidR="00A95489" w:rsidRDefault="00A95489" w:rsidP="00E75D92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249" w:type="dxa"/>
          </w:tcPr>
          <w:p w14:paraId="66C91189" w14:textId="77777777" w:rsidR="00A95489" w:rsidRPr="00143A6A" w:rsidRDefault="00A95489" w:rsidP="00E75D9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76" w:type="dxa"/>
          </w:tcPr>
          <w:p w14:paraId="44CCE684" w14:textId="77777777" w:rsidR="00A95489" w:rsidRDefault="00A95489" w:rsidP="00E75D92">
            <w:pPr>
              <w:rPr>
                <w:rFonts w:ascii="Arial Narrow" w:hAnsi="Arial Narrow"/>
                <w:sz w:val="22"/>
              </w:rPr>
            </w:pPr>
          </w:p>
        </w:tc>
      </w:tr>
      <w:tr w:rsidR="00A95489" w:rsidRPr="00143A6A" w14:paraId="51AEB8F2" w14:textId="77777777" w:rsidTr="00547017">
        <w:tc>
          <w:tcPr>
            <w:tcW w:w="4225" w:type="dxa"/>
          </w:tcPr>
          <w:p w14:paraId="0F6ED127" w14:textId="60F84CA2" w:rsidR="00A95489" w:rsidRDefault="00A95489" w:rsidP="00E75D92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Effort 10:</w:t>
            </w:r>
          </w:p>
          <w:p w14:paraId="61C7A68F" w14:textId="77777777" w:rsidR="00A95489" w:rsidRDefault="00A95489" w:rsidP="00E75D92">
            <w:pPr>
              <w:rPr>
                <w:rFonts w:ascii="Arial Narrow" w:hAnsi="Arial Narrow"/>
                <w:b/>
                <w:bCs/>
                <w:sz w:val="22"/>
              </w:rPr>
            </w:pPr>
          </w:p>
          <w:p w14:paraId="5B119AB9" w14:textId="03A06A96" w:rsidR="00A95489" w:rsidRDefault="00A95489" w:rsidP="00E75D92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249" w:type="dxa"/>
          </w:tcPr>
          <w:p w14:paraId="4D69984D" w14:textId="77777777" w:rsidR="00A95489" w:rsidRPr="00143A6A" w:rsidRDefault="00A95489" w:rsidP="00E75D9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76" w:type="dxa"/>
          </w:tcPr>
          <w:p w14:paraId="398C2D32" w14:textId="77777777" w:rsidR="00A95489" w:rsidRDefault="00A95489" w:rsidP="00E75D92">
            <w:pPr>
              <w:rPr>
                <w:rFonts w:ascii="Arial Narrow" w:hAnsi="Arial Narrow"/>
                <w:sz w:val="22"/>
              </w:rPr>
            </w:pPr>
          </w:p>
        </w:tc>
      </w:tr>
    </w:tbl>
    <w:p w14:paraId="104FF090" w14:textId="77777777" w:rsidR="00BD585E" w:rsidRPr="00143A6A" w:rsidRDefault="00BD585E" w:rsidP="00626EFB">
      <w:pPr>
        <w:rPr>
          <w:rFonts w:ascii="Arial Narrow" w:hAnsi="Arial Narrow"/>
          <w:sz w:val="22"/>
        </w:rPr>
      </w:pPr>
    </w:p>
    <w:sectPr w:rsidR="00BD585E" w:rsidRPr="00143A6A" w:rsidSect="00BD58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2EBB" w14:textId="77777777" w:rsidR="00FE2DDE" w:rsidRDefault="00FE2DDE" w:rsidP="00BD585E">
      <w:r>
        <w:separator/>
      </w:r>
    </w:p>
  </w:endnote>
  <w:endnote w:type="continuationSeparator" w:id="0">
    <w:p w14:paraId="59BFEE44" w14:textId="77777777" w:rsidR="00FE2DDE" w:rsidRDefault="00FE2DDE" w:rsidP="00BD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1EAF" w14:textId="77777777" w:rsidR="00FE2DDE" w:rsidRDefault="00FE2DDE" w:rsidP="00BD585E">
      <w:r>
        <w:separator/>
      </w:r>
    </w:p>
  </w:footnote>
  <w:footnote w:type="continuationSeparator" w:id="0">
    <w:p w14:paraId="24D0A698" w14:textId="77777777" w:rsidR="00FE2DDE" w:rsidRDefault="00FE2DDE" w:rsidP="00BD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1F5F" w14:textId="769FCF20" w:rsidR="00BD585E" w:rsidRPr="00BD585E" w:rsidRDefault="00BD585E" w:rsidP="00E75D92">
    <w:pPr>
      <w:pStyle w:val="Header"/>
      <w:jc w:val="center"/>
      <w:rPr>
        <w:b/>
        <w:bCs/>
      </w:rPr>
    </w:pPr>
    <w:r w:rsidRPr="00BD585E">
      <w:rPr>
        <w:b/>
        <w:bCs/>
      </w:rPr>
      <w:t>University of South Carolina</w:t>
    </w:r>
    <w:r w:rsidR="00E75D92">
      <w:rPr>
        <w:b/>
        <w:bCs/>
      </w:rPr>
      <w:t xml:space="preserve">’s </w:t>
    </w:r>
    <w:r w:rsidR="001F5B50" w:rsidRPr="00867FAB">
      <w:rPr>
        <w:b/>
        <w:bCs/>
        <w:i/>
        <w:iCs/>
      </w:rPr>
      <w:t>Bridge to Faculty</w:t>
    </w:r>
    <w:r w:rsidR="001F5B50">
      <w:rPr>
        <w:b/>
        <w:bCs/>
      </w:rPr>
      <w:t xml:space="preserve"> Program</w:t>
    </w:r>
    <w:r w:rsidR="00867FAB">
      <w:rPr>
        <w:b/>
        <w:bCs/>
      </w:rPr>
      <w:t>:</w:t>
    </w:r>
  </w:p>
  <w:p w14:paraId="1AE10C89" w14:textId="3B38753E" w:rsidR="00BD585E" w:rsidRPr="00BD585E" w:rsidRDefault="00BD585E" w:rsidP="00BD585E">
    <w:pPr>
      <w:pStyle w:val="Header"/>
      <w:jc w:val="center"/>
      <w:rPr>
        <w:b/>
        <w:bCs/>
      </w:rPr>
    </w:pPr>
    <w:r w:rsidRPr="00BD585E">
      <w:rPr>
        <w:b/>
        <w:bCs/>
      </w:rPr>
      <w:t xml:space="preserve">Search Committee </w:t>
    </w:r>
    <w:r w:rsidR="00964F9A">
      <w:rPr>
        <w:b/>
        <w:bCs/>
      </w:rPr>
      <w:t xml:space="preserve">Recruitment </w:t>
    </w:r>
    <w:r w:rsidR="005D7DE7">
      <w:rPr>
        <w:b/>
        <w:bCs/>
      </w:rPr>
      <w:t>&amp;</w:t>
    </w:r>
    <w:r w:rsidR="00964F9A">
      <w:rPr>
        <w:b/>
        <w:bCs/>
      </w:rPr>
      <w:t xml:space="preserve"> </w:t>
    </w:r>
    <w:r w:rsidR="00626EFB">
      <w:rPr>
        <w:b/>
        <w:bCs/>
      </w:rPr>
      <w:t>Outreach</w:t>
    </w:r>
    <w:r w:rsidRPr="00BD585E">
      <w:rPr>
        <w:b/>
        <w:bCs/>
      </w:rPr>
      <w:t xml:space="preserve"> Tracker</w:t>
    </w:r>
  </w:p>
  <w:p w14:paraId="0BBF407F" w14:textId="77777777" w:rsidR="00BD585E" w:rsidRDefault="00BD5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617"/>
    <w:multiLevelType w:val="hybridMultilevel"/>
    <w:tmpl w:val="A022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51AA"/>
    <w:multiLevelType w:val="hybridMultilevel"/>
    <w:tmpl w:val="7EDC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E4484"/>
    <w:multiLevelType w:val="hybridMultilevel"/>
    <w:tmpl w:val="94B0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B0678"/>
    <w:multiLevelType w:val="hybridMultilevel"/>
    <w:tmpl w:val="B7A60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E46FB"/>
    <w:multiLevelType w:val="hybridMultilevel"/>
    <w:tmpl w:val="950C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1743"/>
    <w:multiLevelType w:val="hybridMultilevel"/>
    <w:tmpl w:val="17E4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105615">
    <w:abstractNumId w:val="4"/>
  </w:num>
  <w:num w:numId="2" w16cid:durableId="1903980871">
    <w:abstractNumId w:val="0"/>
  </w:num>
  <w:num w:numId="3" w16cid:durableId="623197803">
    <w:abstractNumId w:val="2"/>
  </w:num>
  <w:num w:numId="4" w16cid:durableId="1729569168">
    <w:abstractNumId w:val="3"/>
  </w:num>
  <w:num w:numId="5" w16cid:durableId="944118647">
    <w:abstractNumId w:val="5"/>
  </w:num>
  <w:num w:numId="6" w16cid:durableId="1297370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5E"/>
    <w:rsid w:val="00037967"/>
    <w:rsid w:val="0004338F"/>
    <w:rsid w:val="00093CAA"/>
    <w:rsid w:val="000D3496"/>
    <w:rsid w:val="000E4F0F"/>
    <w:rsid w:val="001005B5"/>
    <w:rsid w:val="00143A6A"/>
    <w:rsid w:val="00186619"/>
    <w:rsid w:val="001A36DE"/>
    <w:rsid w:val="001F5B50"/>
    <w:rsid w:val="002148D2"/>
    <w:rsid w:val="002158D0"/>
    <w:rsid w:val="002709CC"/>
    <w:rsid w:val="00296BC5"/>
    <w:rsid w:val="002A4D8D"/>
    <w:rsid w:val="0035182D"/>
    <w:rsid w:val="00351F2F"/>
    <w:rsid w:val="00387C43"/>
    <w:rsid w:val="00392C3C"/>
    <w:rsid w:val="003A0482"/>
    <w:rsid w:val="003A1A01"/>
    <w:rsid w:val="003B1AAF"/>
    <w:rsid w:val="003E3628"/>
    <w:rsid w:val="003F20F4"/>
    <w:rsid w:val="0042793D"/>
    <w:rsid w:val="004523C2"/>
    <w:rsid w:val="00456381"/>
    <w:rsid w:val="00475FFB"/>
    <w:rsid w:val="004775C6"/>
    <w:rsid w:val="00485309"/>
    <w:rsid w:val="00486701"/>
    <w:rsid w:val="004A29F0"/>
    <w:rsid w:val="004A729A"/>
    <w:rsid w:val="004B6930"/>
    <w:rsid w:val="005344A5"/>
    <w:rsid w:val="0056547E"/>
    <w:rsid w:val="00577D53"/>
    <w:rsid w:val="00591594"/>
    <w:rsid w:val="005955E7"/>
    <w:rsid w:val="005D7DE7"/>
    <w:rsid w:val="00626EFB"/>
    <w:rsid w:val="0063442F"/>
    <w:rsid w:val="006A1C1F"/>
    <w:rsid w:val="00730F4E"/>
    <w:rsid w:val="007C2D00"/>
    <w:rsid w:val="00832310"/>
    <w:rsid w:val="00867FAB"/>
    <w:rsid w:val="00882F3A"/>
    <w:rsid w:val="008903B3"/>
    <w:rsid w:val="00914BA8"/>
    <w:rsid w:val="009420F6"/>
    <w:rsid w:val="00946DAC"/>
    <w:rsid w:val="00964F9A"/>
    <w:rsid w:val="009A07D4"/>
    <w:rsid w:val="00A04CE5"/>
    <w:rsid w:val="00A07D38"/>
    <w:rsid w:val="00A247CF"/>
    <w:rsid w:val="00A27053"/>
    <w:rsid w:val="00A32EC4"/>
    <w:rsid w:val="00A52510"/>
    <w:rsid w:val="00A95489"/>
    <w:rsid w:val="00B07B03"/>
    <w:rsid w:val="00B43725"/>
    <w:rsid w:val="00B47225"/>
    <w:rsid w:val="00B819E5"/>
    <w:rsid w:val="00B93AC9"/>
    <w:rsid w:val="00BD585E"/>
    <w:rsid w:val="00BE3064"/>
    <w:rsid w:val="00C16929"/>
    <w:rsid w:val="00C35F2C"/>
    <w:rsid w:val="00C80F17"/>
    <w:rsid w:val="00CB5F09"/>
    <w:rsid w:val="00CC6F70"/>
    <w:rsid w:val="00D01EA0"/>
    <w:rsid w:val="00D04E9D"/>
    <w:rsid w:val="00D3060C"/>
    <w:rsid w:val="00D36D35"/>
    <w:rsid w:val="00D63D5C"/>
    <w:rsid w:val="00D97958"/>
    <w:rsid w:val="00DE2978"/>
    <w:rsid w:val="00E11D31"/>
    <w:rsid w:val="00E6290B"/>
    <w:rsid w:val="00E67CDF"/>
    <w:rsid w:val="00E7164F"/>
    <w:rsid w:val="00E75D92"/>
    <w:rsid w:val="00EA50E6"/>
    <w:rsid w:val="00EC6F10"/>
    <w:rsid w:val="00EE577B"/>
    <w:rsid w:val="00F72764"/>
    <w:rsid w:val="00FB7095"/>
    <w:rsid w:val="00FE2DDE"/>
    <w:rsid w:val="28CE8C98"/>
    <w:rsid w:val="2FBE388C"/>
    <w:rsid w:val="32B11781"/>
    <w:rsid w:val="435E0DE2"/>
    <w:rsid w:val="5CEDE71D"/>
    <w:rsid w:val="799BF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49D4B"/>
  <w15:chartTrackingRefBased/>
  <w15:docId w15:val="{EDD1C954-04D8-45BB-AA85-D211851F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 Cond" w:eastAsiaTheme="minorHAnsi" w:hAnsi="Arial Nova Cond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5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85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85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5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85E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B1AA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20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20F6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420F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65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4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164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cjobs.sc.edu/postings/1471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bryan@s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cjobs.sc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FC16-65FF-4BBC-8AE0-559EE607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3639</Characters>
  <Application>Microsoft Office Word</Application>
  <DocSecurity>4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Bryan, Michelle</dc:creator>
  <cp:keywords/>
  <dc:description/>
  <cp:lastModifiedBy>Lawrimore, Charlie</cp:lastModifiedBy>
  <cp:revision>2</cp:revision>
  <cp:lastPrinted>2023-08-14T12:51:00Z</cp:lastPrinted>
  <dcterms:created xsi:type="dcterms:W3CDTF">2023-08-18T19:44:00Z</dcterms:created>
  <dcterms:modified xsi:type="dcterms:W3CDTF">2023-08-18T19:44:00Z</dcterms:modified>
</cp:coreProperties>
</file>